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731" w:rsidRPr="00A45731" w:rsidRDefault="00A45731" w:rsidP="00A45731">
      <w:pPr>
        <w:jc w:val="center"/>
        <w:rPr>
          <w:smallCaps/>
        </w:rPr>
      </w:pPr>
      <w:r w:rsidRPr="00A45731">
        <w:rPr>
          <w:smallCaps/>
        </w:rPr>
        <w:t>FTIS Torino – 14 aprile 2026</w:t>
      </w:r>
    </w:p>
    <w:p w:rsidR="00A45731" w:rsidRPr="00A45731" w:rsidRDefault="00A45731" w:rsidP="00A45731">
      <w:pPr>
        <w:jc w:val="center"/>
        <w:rPr>
          <w:b/>
          <w:smallCaps/>
        </w:rPr>
      </w:pPr>
      <w:r w:rsidRPr="00A45731">
        <w:rPr>
          <w:b/>
          <w:smallCaps/>
        </w:rPr>
        <w:t>Laboratorio: Mediatori e predatori: nuovi poteri sulla scena internazionale</w:t>
      </w:r>
    </w:p>
    <w:p w:rsidR="00A45731" w:rsidRDefault="00A45731" w:rsidP="00A45731">
      <w:pPr>
        <w:jc w:val="center"/>
        <w:rPr>
          <w:smallCaps/>
        </w:rPr>
      </w:pPr>
      <w:r w:rsidRPr="00A45731">
        <w:rPr>
          <w:smallCaps/>
        </w:rPr>
        <w:t>(Ambito: etica e relazioni internazionali)</w:t>
      </w:r>
    </w:p>
    <w:p w:rsidR="00A45731" w:rsidRPr="00A45731" w:rsidRDefault="00A45731" w:rsidP="00A45731">
      <w:pPr>
        <w:jc w:val="center"/>
        <w:rPr>
          <w:smallCaps/>
        </w:rPr>
      </w:pPr>
    </w:p>
    <w:p w:rsidR="0024155C" w:rsidRPr="00A45731" w:rsidRDefault="009C5962">
      <w:pPr>
        <w:rPr>
          <w:b/>
          <w:smallCaps/>
        </w:rPr>
      </w:pPr>
      <w:r w:rsidRPr="00A45731">
        <w:rPr>
          <w:b/>
          <w:smallCaps/>
        </w:rPr>
        <w:t xml:space="preserve">Gruppo 1: </w:t>
      </w:r>
      <w:r w:rsidR="0024155C" w:rsidRPr="00A45731">
        <w:rPr>
          <w:b/>
          <w:smallCaps/>
        </w:rPr>
        <w:t>La teoria del “realismo offensivo”</w:t>
      </w:r>
    </w:p>
    <w:p w:rsidR="009C5962" w:rsidRPr="00A45731" w:rsidRDefault="009C5962">
      <w:r w:rsidRPr="00A45731">
        <w:t xml:space="preserve">John </w:t>
      </w:r>
      <w:proofErr w:type="spellStart"/>
      <w:r w:rsidRPr="00A45731">
        <w:t>Mearsheimer</w:t>
      </w:r>
      <w:proofErr w:type="spellEnd"/>
      <w:r w:rsidRPr="00A45731">
        <w:t xml:space="preserve">, </w:t>
      </w:r>
      <w:r w:rsidRPr="00A45731">
        <w:rPr>
          <w:i/>
        </w:rPr>
        <w:t xml:space="preserve">The </w:t>
      </w:r>
      <w:proofErr w:type="spellStart"/>
      <w:r w:rsidRPr="00A45731">
        <w:rPr>
          <w:i/>
        </w:rPr>
        <w:t>Tragedy</w:t>
      </w:r>
      <w:proofErr w:type="spellEnd"/>
      <w:r w:rsidRPr="00A45731">
        <w:rPr>
          <w:i/>
        </w:rPr>
        <w:t xml:space="preserve"> </w:t>
      </w:r>
      <w:proofErr w:type="spellStart"/>
      <w:r w:rsidRPr="00A45731">
        <w:rPr>
          <w:i/>
        </w:rPr>
        <w:t>of</w:t>
      </w:r>
      <w:proofErr w:type="spellEnd"/>
      <w:r w:rsidRPr="00A45731">
        <w:rPr>
          <w:i/>
        </w:rPr>
        <w:t xml:space="preserve"> Great </w:t>
      </w:r>
      <w:proofErr w:type="spellStart"/>
      <w:r w:rsidRPr="00A45731">
        <w:rPr>
          <w:i/>
        </w:rPr>
        <w:t>Power</w:t>
      </w:r>
      <w:proofErr w:type="spellEnd"/>
      <w:r w:rsidRPr="00A45731">
        <w:rPr>
          <w:i/>
        </w:rPr>
        <w:t xml:space="preserve"> </w:t>
      </w:r>
      <w:proofErr w:type="spellStart"/>
      <w:r w:rsidRPr="00A45731">
        <w:rPr>
          <w:i/>
        </w:rPr>
        <w:t>Politics</w:t>
      </w:r>
      <w:proofErr w:type="spellEnd"/>
      <w:r w:rsidRPr="00A45731">
        <w:t xml:space="preserve"> (2001)</w:t>
      </w:r>
    </w:p>
    <w:p w:rsidR="00E37753" w:rsidRPr="00A45731" w:rsidRDefault="00E37753" w:rsidP="00E37753">
      <w:pPr>
        <w:jc w:val="both"/>
      </w:pPr>
      <w:r w:rsidRPr="00A45731">
        <w:t>"Le grandi potenze non si accontentano di un livello di potere che permetta loro di sopravvivere. Esse cercano sempre di massimizzare la loro quota di potere mondiale a spese dei rivali. Il sistema internazionale è caratterizzato da una scarsità di sicurezza: più ne ha uno, meno ne hanno gli altri. Non esiste una 'quantità sufficiente' di potere. In questo contesto, l'egemonia è l'unico obiettivo razionale.</w:t>
      </w:r>
    </w:p>
    <w:p w:rsidR="00E37753" w:rsidRPr="00A45731" w:rsidRDefault="00E37753" w:rsidP="00E37753">
      <w:pPr>
        <w:jc w:val="both"/>
      </w:pPr>
      <w:r w:rsidRPr="00A45731">
        <w:t>Perché le potenze agiscono così? Perché in un mondo anarchico, dove non c'è un arbitro ultimo che ti protegga se vieni attaccato, la forza è l'unica moneta che conta. Questa ricerca del potere non è motivata da malvagità, ma dalla necessità strutturale di sopravvivere in un ambiente finito. Ogni Stato vede ogni altro Stato come un potenziale nemico. Di conseguenza, la cooperazione è estremamente difficile, perché ogni attore è ossessionato dai 'guadagni relativi'. Se io commercio con te e noi entrambi guadagniamo, ma tu guadagni più di me, quel surplus di ricchezza potrebbe tradursi in potenza militare che un giorno userai contro di me.</w:t>
      </w:r>
    </w:p>
    <w:p w:rsidR="00E37753" w:rsidRPr="00A45731" w:rsidRDefault="00E37753" w:rsidP="00E37753">
      <w:pPr>
        <w:jc w:val="both"/>
      </w:pPr>
      <w:r w:rsidRPr="00A45731">
        <w:t>Pertanto, la logica predatoria è l'unica logica possibile: sottrarre territori, risorse e influenza ai rivali non è un atto di aggressione gratuita, ma un atto di difesa preventiva. In un sistema dove le risorse e la sicurezza sono finite, il mondo è un gioco a somma zero. Chi crede nella pace perpetua o nel diritto internazionale ignora la tragica realtà che la sicurezza si ottiene solo attraverso il dominio e la privazione del potere altrui."</w:t>
      </w:r>
    </w:p>
    <w:p w:rsidR="004341C8" w:rsidRPr="00A45731" w:rsidRDefault="004341C8" w:rsidP="00E37753">
      <w:pPr>
        <w:jc w:val="both"/>
      </w:pPr>
      <w:r w:rsidRPr="00A45731">
        <w:rPr>
          <w:b/>
        </w:rPr>
        <w:t>Domande</w:t>
      </w:r>
      <w:r w:rsidRPr="00A45731">
        <w:t>:</w:t>
      </w:r>
    </w:p>
    <w:p w:rsidR="004341C8" w:rsidRPr="00A45731" w:rsidRDefault="004341C8" w:rsidP="00E37753">
      <w:pPr>
        <w:jc w:val="both"/>
      </w:pPr>
      <w:r w:rsidRPr="00A45731">
        <w:t xml:space="preserve">1) Quali termini sono utilizzati da </w:t>
      </w:r>
      <w:proofErr w:type="spellStart"/>
      <w:r w:rsidRPr="00A45731">
        <w:t>Mearsheimer</w:t>
      </w:r>
      <w:proofErr w:type="spellEnd"/>
      <w:r w:rsidRPr="00A45731">
        <w:t xml:space="preserve"> con un’accezione quantitativa, contribuendo all’idea che la sicurezza nazionale sia il prodotto del possesso di risorse (materiali e immateriali) finite, più che l’esito di relazioni internazionali di equilibrio e mediazione?</w:t>
      </w:r>
    </w:p>
    <w:p w:rsidR="004341C8" w:rsidRPr="00A45731" w:rsidRDefault="004341C8" w:rsidP="00E37753">
      <w:pPr>
        <w:jc w:val="both"/>
      </w:pPr>
      <w:r w:rsidRPr="00A45731">
        <w:t>2) Quali termini concorrono all’idea di una ineluttabile necessità del conflitto, rispetto all’assunzione di responsabilità morale a livello politico internazionale?</w:t>
      </w:r>
    </w:p>
    <w:p w:rsidR="004341C8" w:rsidRPr="00A45731" w:rsidRDefault="004341C8" w:rsidP="00E37753">
      <w:pPr>
        <w:jc w:val="both"/>
      </w:pPr>
      <w:r w:rsidRPr="00A45731">
        <w:t xml:space="preserve">3) Ci sono passaggi in cui si “scivola” dalla sfera ideale della difesa e </w:t>
      </w:r>
      <w:proofErr w:type="spellStart"/>
      <w:r w:rsidRPr="00A45731">
        <w:t>autoprotezione</w:t>
      </w:r>
      <w:proofErr w:type="spellEnd"/>
      <w:r w:rsidRPr="00A45731">
        <w:t xml:space="preserve"> a quella dell’esercizio di dominio?</w:t>
      </w:r>
    </w:p>
    <w:p w:rsidR="00E37753" w:rsidRPr="00A45731" w:rsidRDefault="004341C8" w:rsidP="00E37753">
      <w:pPr>
        <w:jc w:val="both"/>
      </w:pPr>
      <w:r w:rsidRPr="00A45731">
        <w:rPr>
          <w:b/>
        </w:rPr>
        <w:t>Ricerca</w:t>
      </w:r>
      <w:r w:rsidRPr="00A45731">
        <w:t xml:space="preserve"> in </w:t>
      </w:r>
      <w:r w:rsidR="009C5962" w:rsidRPr="00A45731">
        <w:t xml:space="preserve">Francesco, </w:t>
      </w:r>
      <w:r w:rsidR="00E37753" w:rsidRPr="00A45731">
        <w:rPr>
          <w:i/>
        </w:rPr>
        <w:t>Fratelli Tutti</w:t>
      </w:r>
      <w:r w:rsidR="009C5962" w:rsidRPr="00A45731">
        <w:t xml:space="preserve"> (2020)</w:t>
      </w:r>
    </w:p>
    <w:p w:rsidR="00004092" w:rsidRPr="00A45731" w:rsidRDefault="00A45731">
      <w:r>
        <w:br w:type="page"/>
      </w:r>
      <w:r w:rsidR="00E37753" w:rsidRPr="00A45731">
        <w:rPr>
          <w:b/>
          <w:smallCaps/>
        </w:rPr>
        <w:lastRenderedPageBreak/>
        <w:t>Gruppo 2: economia globale e capitalismo della finitudine</w:t>
      </w:r>
    </w:p>
    <w:p w:rsidR="00E37753" w:rsidRPr="00A45731" w:rsidRDefault="00E37753">
      <w:r w:rsidRPr="00A45731">
        <w:t xml:space="preserve">Peter </w:t>
      </w:r>
      <w:proofErr w:type="spellStart"/>
      <w:r w:rsidRPr="00A45731">
        <w:t>Thiel</w:t>
      </w:r>
      <w:proofErr w:type="spellEnd"/>
      <w:r w:rsidRPr="00A45731">
        <w:t xml:space="preserve">, </w:t>
      </w:r>
      <w:r w:rsidRPr="00A45731">
        <w:rPr>
          <w:i/>
        </w:rPr>
        <w:t xml:space="preserve">Zero </w:t>
      </w:r>
      <w:proofErr w:type="spellStart"/>
      <w:r w:rsidRPr="00A45731">
        <w:rPr>
          <w:i/>
        </w:rPr>
        <w:t>to</w:t>
      </w:r>
      <w:proofErr w:type="spellEnd"/>
      <w:r w:rsidRPr="00A45731">
        <w:rPr>
          <w:i/>
        </w:rPr>
        <w:t xml:space="preserve"> </w:t>
      </w:r>
      <w:proofErr w:type="spellStart"/>
      <w:r w:rsidRPr="00A45731">
        <w:rPr>
          <w:i/>
        </w:rPr>
        <w:t>One</w:t>
      </w:r>
      <w:proofErr w:type="spellEnd"/>
      <w:r w:rsidRPr="00A45731">
        <w:rPr>
          <w:i/>
        </w:rPr>
        <w:t xml:space="preserve">: Notes on </w:t>
      </w:r>
      <w:proofErr w:type="spellStart"/>
      <w:r w:rsidRPr="00A45731">
        <w:rPr>
          <w:i/>
        </w:rPr>
        <w:t>Startups</w:t>
      </w:r>
      <w:proofErr w:type="spellEnd"/>
      <w:r w:rsidRPr="00A45731">
        <w:rPr>
          <w:i/>
        </w:rPr>
        <w:t xml:space="preserve">, or </w:t>
      </w:r>
      <w:proofErr w:type="spellStart"/>
      <w:r w:rsidRPr="00A45731">
        <w:rPr>
          <w:i/>
        </w:rPr>
        <w:t>How</w:t>
      </w:r>
      <w:proofErr w:type="spellEnd"/>
      <w:r w:rsidRPr="00A45731">
        <w:rPr>
          <w:i/>
        </w:rPr>
        <w:t xml:space="preserve"> </w:t>
      </w:r>
      <w:proofErr w:type="spellStart"/>
      <w:r w:rsidRPr="00A45731">
        <w:rPr>
          <w:i/>
        </w:rPr>
        <w:t>to</w:t>
      </w:r>
      <w:proofErr w:type="spellEnd"/>
      <w:r w:rsidRPr="00A45731">
        <w:rPr>
          <w:i/>
        </w:rPr>
        <w:t xml:space="preserve"> </w:t>
      </w:r>
      <w:proofErr w:type="spellStart"/>
      <w:r w:rsidRPr="00A45731">
        <w:rPr>
          <w:i/>
        </w:rPr>
        <w:t>Build</w:t>
      </w:r>
      <w:proofErr w:type="spellEnd"/>
      <w:r w:rsidRPr="00A45731">
        <w:rPr>
          <w:i/>
        </w:rPr>
        <w:t xml:space="preserve"> the Future</w:t>
      </w:r>
      <w:r w:rsidRPr="00A45731">
        <w:t xml:space="preserve"> (2014)</w:t>
      </w:r>
    </w:p>
    <w:p w:rsidR="00E37753" w:rsidRPr="00A45731" w:rsidRDefault="00E37753" w:rsidP="00E37753">
      <w:pPr>
        <w:jc w:val="both"/>
      </w:pPr>
      <w:r w:rsidRPr="00A45731">
        <w:t>"Se vuoi creare e catturare valore duraturo, non costruire un'azienda indifferenziata. Il mondo degli affari è diviso in due categorie: i perdenti che competono e i vincitori che creano monopoli. Sotto un regime di perfetta competizione, nel lungo periodo, nessuno realizza profitti. La competizione è un'ideologia distruttiva che ci spinge a focalizzarci su chi ci sta accanto mentre perdiamo di vista ciò che è importante.</w:t>
      </w:r>
    </w:p>
    <w:p w:rsidR="00E37753" w:rsidRPr="00A45731" w:rsidRDefault="00E37753" w:rsidP="00E37753">
      <w:pPr>
        <w:jc w:val="both"/>
      </w:pPr>
      <w:r w:rsidRPr="00A45731">
        <w:t>Il capitalismo e la competizione sono opposti. Il capitalismo si basa sull'accumulazione di capitale, ma sotto la concorrenza perfetta i profitti vengono erosi. Quindi, per un capitalista, il monopolio non è una patologia, è la condizione del successo. Un monopolista non deve preoccuparsi di perdere i clienti a causa della concorrenza, quindi può concentrarsi sul dare un prezzo alle proprie rendite.</w:t>
      </w:r>
    </w:p>
    <w:p w:rsidR="00E37753" w:rsidRPr="00A45731" w:rsidRDefault="00E37753" w:rsidP="00E37753">
      <w:pPr>
        <w:jc w:val="both"/>
      </w:pPr>
      <w:r w:rsidRPr="00A45731">
        <w:t>Tutte le aziende felici sono diverse: ognuna possiede un monopolio risolvendo un problema unico. Tutte le aziende infelici sono uguali: non sono riuscite a sfuggire alla competizione. Il successo consiste nel catturare un mercato piccolo, dominarlo completamente e poi espandere i confini del proprio recinto. Devi costruire barriere all'ingresso, fossati digitali, effetti di rete che rendano impossibile per chiunque altro entrare nel tuo spazio. In un'economia di risorse finite (come l'attenzione degli utenti o i dati), il profitto deriva dalla capacità di recintare una porzione di mondo e dichiararla propria, escludendo tutti gli altri per sempre."</w:t>
      </w:r>
    </w:p>
    <w:p w:rsidR="00E37753" w:rsidRPr="00A45731" w:rsidRDefault="004341C8">
      <w:r w:rsidRPr="00A45731">
        <w:rPr>
          <w:b/>
        </w:rPr>
        <w:t>Domande</w:t>
      </w:r>
      <w:r w:rsidRPr="00A45731">
        <w:t>:</w:t>
      </w:r>
    </w:p>
    <w:p w:rsidR="004341C8" w:rsidRPr="00A45731" w:rsidRDefault="004341C8">
      <w:r w:rsidRPr="00A45731">
        <w:t>1) Ci sono metafore e immagini che l’autore utilizza desumendole da una sfera semantica legata al conflitto bellico? Che idea di mercato economico suggerisce?</w:t>
      </w:r>
    </w:p>
    <w:p w:rsidR="004341C8" w:rsidRPr="00A45731" w:rsidRDefault="004341C8">
      <w:r w:rsidRPr="00A45731">
        <w:t>2) L’autore opera un rovesciamento decisivo rispetto all’ideologia capitalista classica, rendendo negativo ciò che viene considerato positivo e viceversa: quali sono i termini e con quale logica opera questo rovesciamento?</w:t>
      </w:r>
    </w:p>
    <w:p w:rsidR="004341C8" w:rsidRPr="00A45731" w:rsidRDefault="004341C8">
      <w:r w:rsidRPr="00A45731">
        <w:t xml:space="preserve">3) Quale antropologia economica emerge dalle parole di </w:t>
      </w:r>
      <w:proofErr w:type="spellStart"/>
      <w:r w:rsidRPr="00A45731">
        <w:t>Thiel</w:t>
      </w:r>
      <w:proofErr w:type="spellEnd"/>
      <w:r w:rsidRPr="00A45731">
        <w:t>, ossia come viene considerato l’essere umano al quale sono rivolti i servizi offerti sul mercato?</w:t>
      </w:r>
    </w:p>
    <w:p w:rsidR="00004092" w:rsidRPr="00A45731" w:rsidRDefault="004341C8">
      <w:r w:rsidRPr="00A45731">
        <w:rPr>
          <w:b/>
        </w:rPr>
        <w:t>Ricerca</w:t>
      </w:r>
      <w:r w:rsidRPr="00A45731">
        <w:t xml:space="preserve"> in </w:t>
      </w:r>
      <w:r w:rsidR="00E37753" w:rsidRPr="00A45731">
        <w:rPr>
          <w:i/>
        </w:rPr>
        <w:t xml:space="preserve">Caritas in </w:t>
      </w:r>
      <w:proofErr w:type="spellStart"/>
      <w:r w:rsidR="00E37753" w:rsidRPr="00A45731">
        <w:rPr>
          <w:i/>
        </w:rPr>
        <w:t>Veritate</w:t>
      </w:r>
      <w:proofErr w:type="spellEnd"/>
      <w:r w:rsidR="009C5962" w:rsidRPr="00A45731">
        <w:t xml:space="preserve"> (2009)</w:t>
      </w:r>
    </w:p>
    <w:p w:rsidR="00004092" w:rsidRPr="00A45731" w:rsidRDefault="00A45731">
      <w:r>
        <w:br w:type="page"/>
      </w:r>
      <w:r w:rsidR="00004092" w:rsidRPr="00A45731">
        <w:rPr>
          <w:b/>
          <w:smallCaps/>
        </w:rPr>
        <w:lastRenderedPageBreak/>
        <w:t>Gruppo 3: competizione tecnologica</w:t>
      </w:r>
    </w:p>
    <w:p w:rsidR="00004092" w:rsidRPr="00A45731" w:rsidRDefault="00E37753">
      <w:r w:rsidRPr="00A45731">
        <w:t xml:space="preserve">Marc </w:t>
      </w:r>
      <w:proofErr w:type="spellStart"/>
      <w:r w:rsidRPr="00A45731">
        <w:t>Andreessen</w:t>
      </w:r>
      <w:proofErr w:type="spellEnd"/>
      <w:r w:rsidRPr="00A45731">
        <w:t xml:space="preserve">, </w:t>
      </w:r>
      <w:r w:rsidRPr="00A45731">
        <w:rPr>
          <w:i/>
        </w:rPr>
        <w:t xml:space="preserve">The </w:t>
      </w:r>
      <w:proofErr w:type="spellStart"/>
      <w:r w:rsidRPr="00A45731">
        <w:rPr>
          <w:i/>
        </w:rPr>
        <w:t>Techno-Optimist</w:t>
      </w:r>
      <w:proofErr w:type="spellEnd"/>
      <w:r w:rsidRPr="00A45731">
        <w:rPr>
          <w:i/>
        </w:rPr>
        <w:t xml:space="preserve"> Manifesto</w:t>
      </w:r>
      <w:r w:rsidRPr="00A45731">
        <w:t xml:space="preserve"> (2023)</w:t>
      </w:r>
    </w:p>
    <w:p w:rsidR="00E37753" w:rsidRPr="00A45731" w:rsidRDefault="00E37753" w:rsidP="00E37753">
      <w:pPr>
        <w:jc w:val="both"/>
      </w:pPr>
      <w:r w:rsidRPr="00A45731">
        <w:t>"Siamo stati convinti che la crescita sia pericolosa, che le risorse siano finite e che dobbiamo frenare. Questa è una menzogna distruttiva. Noi crediamo che non esistano limiti materiali alla crescita, a patto che la tecnologia sia libera di riorganizzare la materia. La tecnologia è la gloria dell'ambizione umana, il fulcro del progresso. Ogni tentativo di rallentare la ricerca, di regolare l'Intelligenza Artificiale o di imporre criteri di 'sicurezza' è una forma di omicidio verso il futuro.</w:t>
      </w:r>
    </w:p>
    <w:p w:rsidR="00E37753" w:rsidRPr="00A45731" w:rsidRDefault="00E37753" w:rsidP="00E37753">
      <w:pPr>
        <w:jc w:val="both"/>
      </w:pPr>
      <w:r w:rsidRPr="00A45731">
        <w:t>La natura non è un tempio da proteggere; è un magazzino di risorse che aspetta di essere sfruttato. Il mercato è il meccanismo più efficiente per scoprire come usare queste risorse. L'etica della 'sostenibilità' è un'idea nemica: è il nome che diamo alla stagnazione e al declino. Noi crediamo nell'accelerazione. L'Intelligenza Artificiale è il nostro 'martello di Dio', uno strumento per risolvere ogni problema attraverso la forza del calcolo.</w:t>
      </w:r>
    </w:p>
    <w:p w:rsidR="00E37753" w:rsidRPr="00A45731" w:rsidRDefault="00E37753" w:rsidP="00E37753">
      <w:pPr>
        <w:jc w:val="both"/>
      </w:pPr>
      <w:r w:rsidRPr="00A45731">
        <w:t>Chi si oppone a questo sviluppo, chi parla di rischi o di equità, è un '</w:t>
      </w:r>
      <w:proofErr w:type="spellStart"/>
      <w:r w:rsidRPr="00A45731">
        <w:t>decelerazionista</w:t>
      </w:r>
      <w:proofErr w:type="spellEnd"/>
      <w:r w:rsidRPr="00A45731">
        <w:t>'. Noi dobbiamo vincere la corsa tecnologica perché chi controlla l'intelligenza suprema definirà le regole della realtà per tutti gli altri. Non c'è spazio per il compromesso con chi vuole limitare l'ingegno umano. Il nostro dovere è estrarre ogni potenziale dalla realtà, trasformare ogni atomo in informazione utile, e chiunque cerchi di fermarci sta agendo contro la specie umana stessa. Il futuro appartiene a chi accelera, non a chi conserva."</w:t>
      </w:r>
    </w:p>
    <w:p w:rsidR="00E37753" w:rsidRPr="00A45731" w:rsidRDefault="004341C8">
      <w:r w:rsidRPr="00A45731">
        <w:rPr>
          <w:b/>
        </w:rPr>
        <w:t>Domande</w:t>
      </w:r>
      <w:r w:rsidRPr="00A45731">
        <w:t>:</w:t>
      </w:r>
    </w:p>
    <w:p w:rsidR="004341C8" w:rsidRPr="00A45731" w:rsidRDefault="004341C8">
      <w:r w:rsidRPr="00A45731">
        <w:t xml:space="preserve">1) Quali sono i termini che fanno riferimento a un agire dinamico, di cambiamento e velocità? </w:t>
      </w:r>
      <w:r w:rsidR="009C5962" w:rsidRPr="00A45731">
        <w:t>Come si pone la prospettiva che emerge rispetto alla necessità di una riflessione morale?</w:t>
      </w:r>
    </w:p>
    <w:p w:rsidR="009C5962" w:rsidRPr="00A45731" w:rsidRDefault="009C5962">
      <w:r w:rsidRPr="00A45731">
        <w:t>2) Con quali termini viene identificata la natura, e che cosa comporta questo per l’antropologia ecologica e sociale (i rapporti tra uomo e natura e tra gruppi umani)</w:t>
      </w:r>
    </w:p>
    <w:p w:rsidR="009C5962" w:rsidRPr="00A45731" w:rsidRDefault="009C5962">
      <w:r w:rsidRPr="00A45731">
        <w:t>3) Quale tipo di considerazione emerge rispetto a ideologie e valori differenti rispetto a quelli propugnati dal Manifesto?</w:t>
      </w:r>
    </w:p>
    <w:p w:rsidR="00E37753" w:rsidRPr="00A45731" w:rsidRDefault="009C5962">
      <w:r w:rsidRPr="00A45731">
        <w:rPr>
          <w:b/>
        </w:rPr>
        <w:t>Ricerca</w:t>
      </w:r>
      <w:r w:rsidRPr="00A45731">
        <w:t xml:space="preserve"> in Francesco, </w:t>
      </w:r>
      <w:proofErr w:type="spellStart"/>
      <w:r w:rsidR="00E37753" w:rsidRPr="00A45731">
        <w:rPr>
          <w:i/>
        </w:rPr>
        <w:t>Laudato</w:t>
      </w:r>
      <w:proofErr w:type="spellEnd"/>
      <w:r w:rsidR="00E37753" w:rsidRPr="00A45731">
        <w:rPr>
          <w:i/>
        </w:rPr>
        <w:t xml:space="preserve"> </w:t>
      </w:r>
      <w:proofErr w:type="spellStart"/>
      <w:r w:rsidR="00E37753" w:rsidRPr="00A45731">
        <w:rPr>
          <w:i/>
        </w:rPr>
        <w:t>si’</w:t>
      </w:r>
      <w:proofErr w:type="spellEnd"/>
      <w:r w:rsidRPr="00A45731">
        <w:t xml:space="preserve"> (2015)</w:t>
      </w:r>
    </w:p>
    <w:p w:rsidR="00A45731" w:rsidRDefault="00A45731">
      <w:r>
        <w:br w:type="page"/>
      </w:r>
    </w:p>
    <w:p w:rsidR="00004092" w:rsidRPr="00A45731" w:rsidRDefault="009C5962">
      <w:pPr>
        <w:rPr>
          <w:smallCaps/>
        </w:rPr>
      </w:pPr>
      <w:r w:rsidRPr="00A45731">
        <w:rPr>
          <w:b/>
          <w:smallCaps/>
        </w:rPr>
        <w:lastRenderedPageBreak/>
        <w:t>Gruppo 4:</w:t>
      </w:r>
      <w:r w:rsidR="00004092" w:rsidRPr="00A45731">
        <w:rPr>
          <w:b/>
          <w:smallCaps/>
        </w:rPr>
        <w:t xml:space="preserve"> guerra giusta</w:t>
      </w:r>
    </w:p>
    <w:p w:rsidR="00004092" w:rsidRPr="00A45731" w:rsidRDefault="00253F27">
      <w:r w:rsidRPr="00A45731">
        <w:t xml:space="preserve">Michael Walzer, </w:t>
      </w:r>
      <w:r w:rsidRPr="00A45731">
        <w:rPr>
          <w:i/>
        </w:rPr>
        <w:t>Guerre giuste e ingiuste</w:t>
      </w:r>
      <w:r w:rsidRPr="00A45731">
        <w:t xml:space="preserve"> (1977, </w:t>
      </w:r>
      <w:proofErr w:type="spellStart"/>
      <w:r w:rsidRPr="00A45731">
        <w:t>edd</w:t>
      </w:r>
      <w:proofErr w:type="spellEnd"/>
      <w:r w:rsidRPr="00A45731">
        <w:t>. successive aggiornate)</w:t>
      </w:r>
    </w:p>
    <w:p w:rsidR="00253F27" w:rsidRPr="00A45731" w:rsidRDefault="00253F27" w:rsidP="009C5962">
      <w:pPr>
        <w:jc w:val="both"/>
      </w:pPr>
      <w:r w:rsidRPr="00A45731">
        <w:t>«Il paradigma legale, che domina la nostra visione del mondo, postula che ogni uso della forza da parte di uno Stato contro un altro costituisca un atto di aggressione e sia, come tale, un crimine. [...] Tuttavia, l’integrità territoriale e la sovranità politica di uno Stato dipendono, in ultima istanza, dai diritti degli individui che lo compongono. Se i diritti fondamentali di questi individui vengono calpestati in modo massiccio, la protezione che lo Stato dovrebbe garantire svanisce.</w:t>
      </w:r>
    </w:p>
    <w:p w:rsidR="00253F27" w:rsidRPr="00A45731" w:rsidRDefault="00253F27" w:rsidP="009C5962">
      <w:pPr>
        <w:jc w:val="both"/>
      </w:pPr>
      <w:r w:rsidRPr="00A45731">
        <w:t>[...] Esistono casi in cui l’intervento militare è giustificato, e il più evidente è l’intervento umanitario. Quando un governo si impegna in attività che scuotono la coscienza dell'umanità — massacri, riduzione in schiavitù, espulsioni di massa — il principio di non-intervento perde la sua forza morale. In questi momenti, non stiamo parlando di interferire con la politica interna di un popolo, ma di salvare quel popolo dalla distruzione. Qui, l’atto militare di attraversare una frontiera non deve essere categorizzato come "aggressione", ma come "soccorso".</w:t>
      </w:r>
    </w:p>
    <w:p w:rsidR="00253F27" w:rsidRPr="00A45731" w:rsidRDefault="00253F27" w:rsidP="009C5962">
      <w:pPr>
        <w:jc w:val="both"/>
      </w:pPr>
      <w:r w:rsidRPr="00A45731">
        <w:t>[...] Si obietta spesso che gli Stati non intervengono mai per puri motivi morali, ma sempre per interessi politici o per il controllo di aree strategiche. È vero: gli Stati hanno raramente motivi puri. Ma l'intervento non deve essere giudicato esclusivamente sulla base delle motivazioni nascoste dei governi, bensì sulla base della sua finalità oggettiva e dei suoi effetti. Se un esercito entra in un territorio straniero per fermare un massacro, l'azione è giustificata anche se quel governo spera, così facendo, di installare un regime amico. [...] La giustificazione è l'urgenza morale, il pretesto è l'interesse politico; i due possono coesistere senza che il secondo annulli la prima.</w:t>
      </w:r>
    </w:p>
    <w:p w:rsidR="00253F27" w:rsidRPr="00A45731" w:rsidRDefault="00253F27" w:rsidP="009C5962">
      <w:pPr>
        <w:jc w:val="both"/>
      </w:pPr>
      <w:r w:rsidRPr="00A45731">
        <w:t>[...] La categoria della "guerra di soccorso" o dell'intervento umanitario è dunque legittima quando la violazione dei diritti umani è così estrema che l'alternativa — il rigoroso rispetto della sovranità — diventa un crimine maggiore dell'intervento stesso. [...] Chi varca il confine deve poter dimostrare che il male che sta cercando di fermare è reale, imminente e di proporzioni tali da rendere irrilevante la questione della sovranità. La legittimità di questo tipo di guerra non risiede nella legge scritta dei trattati, ma nella legge morale che precede lo Stato stesso.»</w:t>
      </w:r>
    </w:p>
    <w:p w:rsidR="00253F27" w:rsidRPr="00A45731" w:rsidRDefault="009C5962">
      <w:r w:rsidRPr="00A45731">
        <w:rPr>
          <w:b/>
        </w:rPr>
        <w:t>Domande</w:t>
      </w:r>
      <w:r w:rsidRPr="00A45731">
        <w:t>:</w:t>
      </w:r>
    </w:p>
    <w:p w:rsidR="009C5962" w:rsidRPr="00A45731" w:rsidRDefault="009C5962">
      <w:r w:rsidRPr="00A45731">
        <w:t>1) Quali sostituzioni terminologiche vengono operate rispetto al valore che possiede un determinato tipo di intervento bellico?</w:t>
      </w:r>
    </w:p>
    <w:p w:rsidR="009C5962" w:rsidRPr="00A45731" w:rsidRDefault="009C5962">
      <w:r w:rsidRPr="00A45731">
        <w:t xml:space="preserve">2) Nel testo c’è un profilo di realismo politico dove si ammette la presenza concomitante di interessi di parte: come viene giustificata la loro presenza in modo tale da non compromettere la sostenibilità morale dell’intervento? </w:t>
      </w:r>
    </w:p>
    <w:p w:rsidR="009C5962" w:rsidRPr="00A45731" w:rsidRDefault="009C5962">
      <w:r w:rsidRPr="00A45731">
        <w:t>3) Qual è il metro ultimo di giudizio morale dell’intervento bellico umanitario e in capo a chi è?</w:t>
      </w:r>
    </w:p>
    <w:p w:rsidR="009C5962" w:rsidRPr="00A45731" w:rsidRDefault="009C5962">
      <w:r w:rsidRPr="00A45731">
        <w:rPr>
          <w:b/>
        </w:rPr>
        <w:t>Ricerca</w:t>
      </w:r>
      <w:r w:rsidRPr="00A45731">
        <w:t xml:space="preserve"> in Giovanni XXIII, </w:t>
      </w:r>
      <w:proofErr w:type="spellStart"/>
      <w:r w:rsidRPr="00A45731">
        <w:rPr>
          <w:i/>
        </w:rPr>
        <w:t>Pacem</w:t>
      </w:r>
      <w:proofErr w:type="spellEnd"/>
      <w:r w:rsidRPr="00A45731">
        <w:rPr>
          <w:i/>
        </w:rPr>
        <w:t xml:space="preserve"> in </w:t>
      </w:r>
      <w:proofErr w:type="spellStart"/>
      <w:r w:rsidRPr="00A45731">
        <w:rPr>
          <w:i/>
        </w:rPr>
        <w:t>Terris</w:t>
      </w:r>
      <w:proofErr w:type="spellEnd"/>
      <w:r w:rsidRPr="00A45731">
        <w:rPr>
          <w:i/>
        </w:rPr>
        <w:t xml:space="preserve"> </w:t>
      </w:r>
      <w:r w:rsidRPr="00A45731">
        <w:t>(1963)</w:t>
      </w:r>
    </w:p>
    <w:p w:rsidR="00004092" w:rsidRPr="00A45731" w:rsidRDefault="00004092"/>
    <w:sectPr w:rsidR="00004092" w:rsidRPr="00A45731" w:rsidSect="009E601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C5E61"/>
    <w:multiLevelType w:val="hybridMultilevel"/>
    <w:tmpl w:val="18AE26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4A477D8"/>
    <w:multiLevelType w:val="hybridMultilevel"/>
    <w:tmpl w:val="E3F6F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2057CC"/>
    <w:rsid w:val="00004092"/>
    <w:rsid w:val="000B0A98"/>
    <w:rsid w:val="000B7BFE"/>
    <w:rsid w:val="002057CC"/>
    <w:rsid w:val="002412E2"/>
    <w:rsid w:val="0024155C"/>
    <w:rsid w:val="00253F27"/>
    <w:rsid w:val="003A129F"/>
    <w:rsid w:val="004341C8"/>
    <w:rsid w:val="009C5962"/>
    <w:rsid w:val="009E6010"/>
    <w:rsid w:val="009F725D"/>
    <w:rsid w:val="00A45731"/>
    <w:rsid w:val="00D05948"/>
    <w:rsid w:val="00DC3714"/>
    <w:rsid w:val="00E37753"/>
    <w:rsid w:val="00FD1473"/>
    <w:rsid w:val="00FF3E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60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57CC"/>
    <w:rPr>
      <w:color w:val="0000FF" w:themeColor="hyperlink"/>
      <w:u w:val="single"/>
    </w:rPr>
  </w:style>
  <w:style w:type="paragraph" w:styleId="Paragrafoelenco">
    <w:name w:val="List Paragraph"/>
    <w:basedOn w:val="Normale"/>
    <w:uiPriority w:val="34"/>
    <w:qFormat/>
    <w:rsid w:val="000B7BFE"/>
    <w:pPr>
      <w:ind w:left="720"/>
      <w:contextualSpacing/>
    </w:pPr>
  </w:style>
  <w:style w:type="character" w:styleId="Collegamentovisitato">
    <w:name w:val="FollowedHyperlink"/>
    <w:basedOn w:val="Carpredefinitoparagrafo"/>
    <w:uiPriority w:val="99"/>
    <w:semiHidden/>
    <w:unhideWhenUsed/>
    <w:rsid w:val="003A129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0220072">
      <w:bodyDiv w:val="1"/>
      <w:marLeft w:val="0"/>
      <w:marRight w:val="0"/>
      <w:marTop w:val="0"/>
      <w:marBottom w:val="0"/>
      <w:divBdr>
        <w:top w:val="none" w:sz="0" w:space="0" w:color="auto"/>
        <w:left w:val="none" w:sz="0" w:space="0" w:color="auto"/>
        <w:bottom w:val="none" w:sz="0" w:space="0" w:color="auto"/>
        <w:right w:val="none" w:sz="0" w:space="0" w:color="auto"/>
      </w:divBdr>
      <w:divsChild>
        <w:div w:id="672759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251244">
      <w:bodyDiv w:val="1"/>
      <w:marLeft w:val="0"/>
      <w:marRight w:val="0"/>
      <w:marTop w:val="0"/>
      <w:marBottom w:val="0"/>
      <w:divBdr>
        <w:top w:val="none" w:sz="0" w:space="0" w:color="auto"/>
        <w:left w:val="none" w:sz="0" w:space="0" w:color="auto"/>
        <w:bottom w:val="none" w:sz="0" w:space="0" w:color="auto"/>
        <w:right w:val="none" w:sz="0" w:space="0" w:color="auto"/>
      </w:divBdr>
    </w:div>
    <w:div w:id="846408213">
      <w:bodyDiv w:val="1"/>
      <w:marLeft w:val="0"/>
      <w:marRight w:val="0"/>
      <w:marTop w:val="0"/>
      <w:marBottom w:val="0"/>
      <w:divBdr>
        <w:top w:val="none" w:sz="0" w:space="0" w:color="auto"/>
        <w:left w:val="none" w:sz="0" w:space="0" w:color="auto"/>
        <w:bottom w:val="none" w:sz="0" w:space="0" w:color="auto"/>
        <w:right w:val="none" w:sz="0" w:space="0" w:color="auto"/>
      </w:divBdr>
    </w:div>
    <w:div w:id="1437478022">
      <w:bodyDiv w:val="1"/>
      <w:marLeft w:val="0"/>
      <w:marRight w:val="0"/>
      <w:marTop w:val="0"/>
      <w:marBottom w:val="0"/>
      <w:divBdr>
        <w:top w:val="none" w:sz="0" w:space="0" w:color="auto"/>
        <w:left w:val="none" w:sz="0" w:space="0" w:color="auto"/>
        <w:bottom w:val="none" w:sz="0" w:space="0" w:color="auto"/>
        <w:right w:val="none" w:sz="0" w:space="0" w:color="auto"/>
      </w:divBdr>
    </w:div>
    <w:div w:id="1527138678">
      <w:bodyDiv w:val="1"/>
      <w:marLeft w:val="0"/>
      <w:marRight w:val="0"/>
      <w:marTop w:val="0"/>
      <w:marBottom w:val="0"/>
      <w:divBdr>
        <w:top w:val="none" w:sz="0" w:space="0" w:color="auto"/>
        <w:left w:val="none" w:sz="0" w:space="0" w:color="auto"/>
        <w:bottom w:val="none" w:sz="0" w:space="0" w:color="auto"/>
        <w:right w:val="none" w:sz="0" w:space="0" w:color="auto"/>
      </w:divBdr>
    </w:div>
    <w:div w:id="1680160761">
      <w:bodyDiv w:val="1"/>
      <w:marLeft w:val="0"/>
      <w:marRight w:val="0"/>
      <w:marTop w:val="0"/>
      <w:marBottom w:val="0"/>
      <w:divBdr>
        <w:top w:val="none" w:sz="0" w:space="0" w:color="auto"/>
        <w:left w:val="none" w:sz="0" w:space="0" w:color="auto"/>
        <w:bottom w:val="none" w:sz="0" w:space="0" w:color="auto"/>
        <w:right w:val="none" w:sz="0" w:space="0" w:color="auto"/>
      </w:divBdr>
      <w:divsChild>
        <w:div w:id="1651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371389">
      <w:bodyDiv w:val="1"/>
      <w:marLeft w:val="0"/>
      <w:marRight w:val="0"/>
      <w:marTop w:val="0"/>
      <w:marBottom w:val="0"/>
      <w:divBdr>
        <w:top w:val="none" w:sz="0" w:space="0" w:color="auto"/>
        <w:left w:val="none" w:sz="0" w:space="0" w:color="auto"/>
        <w:bottom w:val="none" w:sz="0" w:space="0" w:color="auto"/>
        <w:right w:val="none" w:sz="0" w:space="0" w:color="auto"/>
      </w:divBdr>
    </w:div>
    <w:div w:id="19033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1438</Words>
  <Characters>8199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2026-04-08T08:55:00Z</dcterms:created>
  <dcterms:modified xsi:type="dcterms:W3CDTF">2026-04-13T14:48:00Z</dcterms:modified>
</cp:coreProperties>
</file>