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A9627E" w14:textId="77777777" w:rsidR="006E1112" w:rsidRPr="0069796D" w:rsidRDefault="006E1112" w:rsidP="0069796D">
      <w:pPr>
        <w:spacing w:line="276" w:lineRule="auto"/>
        <w:rPr>
          <w:rFonts w:ascii="Cochin" w:hAnsi="Cochin"/>
          <w:b/>
          <w:sz w:val="22"/>
          <w:szCs w:val="22"/>
        </w:rPr>
      </w:pPr>
    </w:p>
    <w:p w14:paraId="123443EF" w14:textId="77777777" w:rsidR="006E1112" w:rsidRPr="0069796D" w:rsidRDefault="006E1112" w:rsidP="0069796D">
      <w:pPr>
        <w:spacing w:line="276" w:lineRule="auto"/>
        <w:rPr>
          <w:rFonts w:ascii="Cochin" w:hAnsi="Cochin"/>
          <w:b/>
          <w:sz w:val="22"/>
          <w:szCs w:val="22"/>
        </w:rPr>
      </w:pPr>
    </w:p>
    <w:p w14:paraId="1852EC67" w14:textId="77777777" w:rsidR="00870E16" w:rsidRPr="0069796D" w:rsidRDefault="0029357E" w:rsidP="0069796D">
      <w:pPr>
        <w:spacing w:line="276" w:lineRule="auto"/>
        <w:rPr>
          <w:rFonts w:ascii="Cochin" w:hAnsi="Cochin"/>
          <w:b/>
          <w:color w:val="548DD4" w:themeColor="text2" w:themeTint="99"/>
          <w:sz w:val="44"/>
          <w:szCs w:val="44"/>
        </w:rPr>
      </w:pPr>
      <w:r w:rsidRPr="0069796D">
        <w:rPr>
          <w:rFonts w:ascii="Cochin" w:hAnsi="Cochin"/>
          <w:b/>
          <w:color w:val="548DD4" w:themeColor="text2" w:themeTint="99"/>
          <w:sz w:val="44"/>
          <w:szCs w:val="44"/>
        </w:rPr>
        <w:t>Induismo</w:t>
      </w:r>
    </w:p>
    <w:p w14:paraId="4043D8C0" w14:textId="77777777" w:rsidR="0029357E" w:rsidRPr="0069796D" w:rsidRDefault="0029357E" w:rsidP="0069796D">
      <w:pPr>
        <w:spacing w:line="276" w:lineRule="auto"/>
        <w:rPr>
          <w:rFonts w:ascii="Cochin" w:hAnsi="Cochin"/>
          <w:sz w:val="22"/>
          <w:szCs w:val="22"/>
        </w:rPr>
      </w:pPr>
    </w:p>
    <w:p w14:paraId="05DF1379" w14:textId="32559C28" w:rsidR="0029357E" w:rsidRDefault="007E2E94" w:rsidP="0069796D">
      <w:pPr>
        <w:pStyle w:val="Titolo1"/>
        <w:spacing w:line="276" w:lineRule="auto"/>
        <w:rPr>
          <w:rFonts w:ascii="Cochin" w:hAnsi="Cochin"/>
          <w:sz w:val="22"/>
          <w:szCs w:val="22"/>
        </w:rPr>
      </w:pPr>
      <w:r w:rsidRPr="0069796D">
        <w:rPr>
          <w:rFonts w:ascii="Cochin" w:hAnsi="Cochin"/>
          <w:sz w:val="22"/>
          <w:szCs w:val="22"/>
        </w:rPr>
        <w:t>INTRODUZIONE</w:t>
      </w:r>
    </w:p>
    <w:p w14:paraId="33DB4BAC" w14:textId="77777777" w:rsidR="00765760" w:rsidRPr="00765760" w:rsidRDefault="00765760" w:rsidP="00765760"/>
    <w:p w14:paraId="59FAB4A4" w14:textId="77777777" w:rsidR="0029357E" w:rsidRPr="0069796D" w:rsidRDefault="0029357E" w:rsidP="0069796D">
      <w:pPr>
        <w:spacing w:line="276" w:lineRule="auto"/>
        <w:rPr>
          <w:rFonts w:ascii="Cochin" w:hAnsi="Cochin"/>
          <w:sz w:val="22"/>
          <w:szCs w:val="22"/>
        </w:rPr>
      </w:pPr>
      <w:r w:rsidRPr="0069796D">
        <w:rPr>
          <w:rFonts w:ascii="Cochin" w:hAnsi="Cochin"/>
          <w:sz w:val="22"/>
          <w:szCs w:val="22"/>
        </w:rPr>
        <w:t xml:space="preserve">Cercare di comprendere, non dico di definire, ciò che possiamo intendere con il termine Induismo/Hindusimo, risulta particolarmente </w:t>
      </w:r>
      <w:r w:rsidR="00F03FC9" w:rsidRPr="0069796D">
        <w:rPr>
          <w:rFonts w:ascii="Cochin" w:hAnsi="Cochin"/>
          <w:sz w:val="22"/>
          <w:szCs w:val="22"/>
        </w:rPr>
        <w:t>complesso</w:t>
      </w:r>
      <w:r w:rsidRPr="0069796D">
        <w:rPr>
          <w:rFonts w:ascii="Cochin" w:hAnsi="Cochin"/>
          <w:sz w:val="22"/>
          <w:szCs w:val="22"/>
        </w:rPr>
        <w:t>.</w:t>
      </w:r>
    </w:p>
    <w:p w14:paraId="02BB436F" w14:textId="33D138C0" w:rsidR="00364616" w:rsidRPr="0069796D" w:rsidRDefault="00364616" w:rsidP="0069796D">
      <w:pPr>
        <w:spacing w:line="276" w:lineRule="auto"/>
        <w:rPr>
          <w:rFonts w:ascii="Cochin" w:hAnsi="Cochin"/>
          <w:sz w:val="22"/>
          <w:szCs w:val="22"/>
        </w:rPr>
      </w:pPr>
      <w:r w:rsidRPr="0069796D">
        <w:rPr>
          <w:rFonts w:ascii="Cochin" w:hAnsi="Cochin"/>
          <w:sz w:val="22"/>
          <w:szCs w:val="22"/>
        </w:rPr>
        <w:t>Possiamo partire da un semplice dato di fatto, che è costituito dai risultati dell’ultimo censimento ufficiale dell’India, del 2001.</w:t>
      </w:r>
    </w:p>
    <w:p w14:paraId="013044EF" w14:textId="77777777" w:rsidR="00364616" w:rsidRPr="0069796D" w:rsidRDefault="00364616" w:rsidP="0069796D">
      <w:pPr>
        <w:spacing w:line="276" w:lineRule="auto"/>
        <w:rPr>
          <w:rFonts w:ascii="Cochin" w:hAnsi="Cochin"/>
          <w:sz w:val="22"/>
          <w:szCs w:val="22"/>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92"/>
        <w:gridCol w:w="3063"/>
        <w:gridCol w:w="2685"/>
      </w:tblGrid>
      <w:tr w:rsidR="00364616" w:rsidRPr="0069796D" w14:paraId="3376D674" w14:textId="2B22E7ED" w:rsidTr="00364616">
        <w:trPr>
          <w:trHeight w:val="379"/>
        </w:trPr>
        <w:tc>
          <w:tcPr>
            <w:tcW w:w="2892" w:type="dxa"/>
          </w:tcPr>
          <w:p w14:paraId="062779C3" w14:textId="6F96A150" w:rsidR="00364616" w:rsidRPr="0069796D" w:rsidRDefault="00364616" w:rsidP="0069796D">
            <w:pPr>
              <w:spacing w:line="276" w:lineRule="auto"/>
              <w:jc w:val="center"/>
              <w:rPr>
                <w:rFonts w:ascii="Cochin" w:hAnsi="Cochin"/>
                <w:sz w:val="22"/>
                <w:szCs w:val="22"/>
              </w:rPr>
            </w:pPr>
            <w:r w:rsidRPr="0069796D">
              <w:rPr>
                <w:rFonts w:ascii="Cochin" w:hAnsi="Cochin"/>
                <w:sz w:val="22"/>
                <w:szCs w:val="22"/>
              </w:rPr>
              <w:t>Religious Composition</w:t>
            </w:r>
          </w:p>
        </w:tc>
        <w:tc>
          <w:tcPr>
            <w:tcW w:w="3063" w:type="dxa"/>
          </w:tcPr>
          <w:p w14:paraId="2DD502C3" w14:textId="4F81EAA9" w:rsidR="00364616" w:rsidRPr="0069796D" w:rsidRDefault="00364616" w:rsidP="0069796D">
            <w:pPr>
              <w:spacing w:line="276" w:lineRule="auto"/>
              <w:jc w:val="center"/>
              <w:rPr>
                <w:rFonts w:ascii="Cochin" w:hAnsi="Cochin"/>
                <w:sz w:val="22"/>
                <w:szCs w:val="22"/>
              </w:rPr>
            </w:pPr>
            <w:r w:rsidRPr="0069796D">
              <w:rPr>
                <w:rFonts w:ascii="Cochin" w:hAnsi="Cochin"/>
                <w:sz w:val="22"/>
                <w:szCs w:val="22"/>
              </w:rPr>
              <w:t>Population</w:t>
            </w:r>
          </w:p>
        </w:tc>
        <w:tc>
          <w:tcPr>
            <w:tcW w:w="2685" w:type="dxa"/>
          </w:tcPr>
          <w:p w14:paraId="75283C0C" w14:textId="5664456F" w:rsidR="00364616" w:rsidRPr="0069796D" w:rsidRDefault="00364616" w:rsidP="0069796D">
            <w:pPr>
              <w:spacing w:line="276" w:lineRule="auto"/>
              <w:jc w:val="center"/>
              <w:rPr>
                <w:rFonts w:ascii="Cochin" w:hAnsi="Cochin"/>
                <w:sz w:val="22"/>
                <w:szCs w:val="22"/>
              </w:rPr>
            </w:pPr>
            <w:r w:rsidRPr="0069796D">
              <w:rPr>
                <w:rFonts w:ascii="Cochin" w:hAnsi="Cochin"/>
                <w:sz w:val="22"/>
                <w:szCs w:val="22"/>
              </w:rPr>
              <w:t>(%)</w:t>
            </w:r>
          </w:p>
        </w:tc>
      </w:tr>
      <w:tr w:rsidR="00364616" w:rsidRPr="0069796D" w14:paraId="6F049021" w14:textId="77777777" w:rsidTr="00364616">
        <w:trPr>
          <w:trHeight w:val="489"/>
        </w:trPr>
        <w:tc>
          <w:tcPr>
            <w:tcW w:w="2892" w:type="dxa"/>
            <w:vAlign w:val="center"/>
          </w:tcPr>
          <w:p w14:paraId="7A0C8AF2" w14:textId="77AE643A" w:rsidR="00364616" w:rsidRPr="0069796D" w:rsidRDefault="00364616" w:rsidP="0069796D">
            <w:pPr>
              <w:spacing w:line="276" w:lineRule="auto"/>
              <w:jc w:val="center"/>
              <w:rPr>
                <w:rFonts w:ascii="Cochin" w:hAnsi="Cochin"/>
                <w:sz w:val="22"/>
                <w:szCs w:val="22"/>
              </w:rPr>
            </w:pPr>
            <w:r w:rsidRPr="0069796D">
              <w:rPr>
                <w:rFonts w:ascii="Cochin" w:hAnsi="Cochin" w:cs="Arial"/>
                <w:sz w:val="22"/>
                <w:szCs w:val="22"/>
              </w:rPr>
              <w:t>Hindus</w:t>
            </w:r>
          </w:p>
        </w:tc>
        <w:tc>
          <w:tcPr>
            <w:tcW w:w="3063" w:type="dxa"/>
            <w:vAlign w:val="center"/>
          </w:tcPr>
          <w:p w14:paraId="4E3B67B0" w14:textId="3EB022E7" w:rsidR="00364616" w:rsidRPr="0069796D" w:rsidRDefault="003A6E67" w:rsidP="0069796D">
            <w:pPr>
              <w:spacing w:line="276" w:lineRule="auto"/>
              <w:jc w:val="center"/>
              <w:rPr>
                <w:rFonts w:ascii="Cochin" w:hAnsi="Cochin"/>
                <w:sz w:val="22"/>
                <w:szCs w:val="22"/>
              </w:rPr>
            </w:pPr>
            <w:r w:rsidRPr="0069796D">
              <w:rPr>
                <w:rFonts w:ascii="Cochin" w:hAnsi="Cochin" w:cs="Arial"/>
                <w:sz w:val="22"/>
                <w:szCs w:val="22"/>
              </w:rPr>
              <w:t>827.578.</w:t>
            </w:r>
            <w:r w:rsidR="00364616" w:rsidRPr="0069796D">
              <w:rPr>
                <w:rFonts w:ascii="Cochin" w:hAnsi="Cochin" w:cs="Arial"/>
                <w:sz w:val="22"/>
                <w:szCs w:val="22"/>
              </w:rPr>
              <w:t>868</w:t>
            </w:r>
          </w:p>
        </w:tc>
        <w:tc>
          <w:tcPr>
            <w:tcW w:w="2685" w:type="dxa"/>
            <w:vAlign w:val="center"/>
          </w:tcPr>
          <w:p w14:paraId="5805BBDA" w14:textId="6364A824" w:rsidR="00364616" w:rsidRPr="0069796D" w:rsidRDefault="003A6E67" w:rsidP="0069796D">
            <w:pPr>
              <w:spacing w:line="276" w:lineRule="auto"/>
              <w:jc w:val="center"/>
              <w:rPr>
                <w:rFonts w:ascii="Cochin" w:hAnsi="Cochin"/>
                <w:sz w:val="22"/>
                <w:szCs w:val="22"/>
              </w:rPr>
            </w:pPr>
            <w:r w:rsidRPr="0069796D">
              <w:rPr>
                <w:rFonts w:ascii="Cochin" w:hAnsi="Cochin" w:cs="Arial"/>
                <w:sz w:val="22"/>
                <w:szCs w:val="22"/>
              </w:rPr>
              <w:t>80</w:t>
            </w:r>
            <w:r w:rsidR="00A133B4" w:rsidRPr="0069796D">
              <w:rPr>
                <w:rFonts w:ascii="Cochin" w:hAnsi="Cochin" w:cs="Arial"/>
                <w:sz w:val="22"/>
                <w:szCs w:val="22"/>
              </w:rPr>
              <w:t>,</w:t>
            </w:r>
            <w:r w:rsidR="00364616" w:rsidRPr="0069796D">
              <w:rPr>
                <w:rFonts w:ascii="Cochin" w:hAnsi="Cochin" w:cs="Arial"/>
                <w:sz w:val="22"/>
                <w:szCs w:val="22"/>
              </w:rPr>
              <w:t>5</w:t>
            </w:r>
          </w:p>
        </w:tc>
      </w:tr>
      <w:tr w:rsidR="00364616" w:rsidRPr="0069796D" w14:paraId="06F90A38" w14:textId="77777777" w:rsidTr="00364616">
        <w:trPr>
          <w:trHeight w:val="549"/>
        </w:trPr>
        <w:tc>
          <w:tcPr>
            <w:tcW w:w="2892" w:type="dxa"/>
            <w:vAlign w:val="center"/>
          </w:tcPr>
          <w:p w14:paraId="0F288E50" w14:textId="3B7E9C52" w:rsidR="00364616" w:rsidRPr="0069796D" w:rsidRDefault="00364616" w:rsidP="0069796D">
            <w:pPr>
              <w:spacing w:line="276" w:lineRule="auto"/>
              <w:jc w:val="center"/>
              <w:rPr>
                <w:rFonts w:ascii="Cochin" w:hAnsi="Cochin"/>
                <w:sz w:val="22"/>
                <w:szCs w:val="22"/>
              </w:rPr>
            </w:pPr>
            <w:r w:rsidRPr="0069796D">
              <w:rPr>
                <w:rFonts w:ascii="Cochin" w:hAnsi="Cochin" w:cs="Arial"/>
                <w:sz w:val="22"/>
                <w:szCs w:val="22"/>
              </w:rPr>
              <w:t>Muslims</w:t>
            </w:r>
          </w:p>
        </w:tc>
        <w:tc>
          <w:tcPr>
            <w:tcW w:w="3063" w:type="dxa"/>
            <w:vAlign w:val="center"/>
          </w:tcPr>
          <w:p w14:paraId="21E84F75" w14:textId="67246F9C" w:rsidR="00364616" w:rsidRPr="0069796D" w:rsidRDefault="003A6E67" w:rsidP="0069796D">
            <w:pPr>
              <w:spacing w:line="276" w:lineRule="auto"/>
              <w:jc w:val="center"/>
              <w:rPr>
                <w:rFonts w:ascii="Cochin" w:hAnsi="Cochin"/>
                <w:sz w:val="22"/>
                <w:szCs w:val="22"/>
              </w:rPr>
            </w:pPr>
            <w:r w:rsidRPr="0069796D">
              <w:rPr>
                <w:rFonts w:ascii="Cochin" w:hAnsi="Cochin" w:cs="Arial"/>
                <w:sz w:val="22"/>
                <w:szCs w:val="22"/>
              </w:rPr>
              <w:t>138.188.</w:t>
            </w:r>
            <w:r w:rsidR="00364616" w:rsidRPr="0069796D">
              <w:rPr>
                <w:rFonts w:ascii="Cochin" w:hAnsi="Cochin" w:cs="Arial"/>
                <w:sz w:val="22"/>
                <w:szCs w:val="22"/>
              </w:rPr>
              <w:t>240</w:t>
            </w:r>
          </w:p>
        </w:tc>
        <w:tc>
          <w:tcPr>
            <w:tcW w:w="2685" w:type="dxa"/>
            <w:vAlign w:val="center"/>
          </w:tcPr>
          <w:p w14:paraId="683CFE6A" w14:textId="23E81089" w:rsidR="00364616" w:rsidRPr="0069796D" w:rsidRDefault="00A133B4" w:rsidP="0069796D">
            <w:pPr>
              <w:spacing w:line="276" w:lineRule="auto"/>
              <w:jc w:val="center"/>
              <w:rPr>
                <w:rFonts w:ascii="Cochin" w:hAnsi="Cochin"/>
                <w:sz w:val="22"/>
                <w:szCs w:val="22"/>
              </w:rPr>
            </w:pPr>
            <w:r w:rsidRPr="0069796D">
              <w:rPr>
                <w:rFonts w:ascii="Cochin" w:hAnsi="Cochin" w:cs="Arial"/>
                <w:sz w:val="22"/>
                <w:szCs w:val="22"/>
              </w:rPr>
              <w:t>13,</w:t>
            </w:r>
            <w:r w:rsidR="00364616" w:rsidRPr="0069796D">
              <w:rPr>
                <w:rFonts w:ascii="Cochin" w:hAnsi="Cochin" w:cs="Arial"/>
                <w:sz w:val="22"/>
                <w:szCs w:val="22"/>
              </w:rPr>
              <w:t>4</w:t>
            </w:r>
          </w:p>
        </w:tc>
      </w:tr>
      <w:tr w:rsidR="00D41CAC" w:rsidRPr="0069796D" w14:paraId="7B04C2A1" w14:textId="77777777" w:rsidTr="00D41CAC">
        <w:trPr>
          <w:trHeight w:val="525"/>
        </w:trPr>
        <w:tc>
          <w:tcPr>
            <w:tcW w:w="2892" w:type="dxa"/>
            <w:vAlign w:val="center"/>
          </w:tcPr>
          <w:p w14:paraId="09295E1B" w14:textId="217DDC02" w:rsidR="00D41CAC" w:rsidRPr="0069796D" w:rsidRDefault="00D41CAC" w:rsidP="0069796D">
            <w:pPr>
              <w:spacing w:line="276" w:lineRule="auto"/>
              <w:jc w:val="center"/>
              <w:rPr>
                <w:rFonts w:ascii="Cochin" w:hAnsi="Cochin"/>
                <w:sz w:val="22"/>
                <w:szCs w:val="22"/>
              </w:rPr>
            </w:pPr>
            <w:r w:rsidRPr="0069796D">
              <w:rPr>
                <w:rFonts w:ascii="Cochin" w:hAnsi="Cochin" w:cs="Arial"/>
                <w:sz w:val="22"/>
                <w:szCs w:val="22"/>
              </w:rPr>
              <w:t>Christians</w:t>
            </w:r>
          </w:p>
        </w:tc>
        <w:tc>
          <w:tcPr>
            <w:tcW w:w="3063" w:type="dxa"/>
            <w:vAlign w:val="center"/>
          </w:tcPr>
          <w:p w14:paraId="130BEE94" w14:textId="08C4628E" w:rsidR="00D41CAC" w:rsidRPr="0069796D" w:rsidRDefault="003A6E67" w:rsidP="0069796D">
            <w:pPr>
              <w:spacing w:line="276" w:lineRule="auto"/>
              <w:jc w:val="center"/>
              <w:rPr>
                <w:rFonts w:ascii="Cochin" w:hAnsi="Cochin"/>
                <w:sz w:val="22"/>
                <w:szCs w:val="22"/>
              </w:rPr>
            </w:pPr>
            <w:r w:rsidRPr="0069796D">
              <w:rPr>
                <w:rFonts w:ascii="Cochin" w:hAnsi="Cochin" w:cs="Arial"/>
                <w:sz w:val="22"/>
                <w:szCs w:val="22"/>
              </w:rPr>
              <w:t>24.080.</w:t>
            </w:r>
            <w:r w:rsidR="00D41CAC" w:rsidRPr="0069796D">
              <w:rPr>
                <w:rFonts w:ascii="Cochin" w:hAnsi="Cochin" w:cs="Arial"/>
                <w:sz w:val="22"/>
                <w:szCs w:val="22"/>
              </w:rPr>
              <w:t>016</w:t>
            </w:r>
          </w:p>
        </w:tc>
        <w:tc>
          <w:tcPr>
            <w:tcW w:w="2685" w:type="dxa"/>
            <w:vAlign w:val="center"/>
          </w:tcPr>
          <w:p w14:paraId="4BCC6328" w14:textId="608412CE" w:rsidR="00D41CAC" w:rsidRPr="0069796D" w:rsidRDefault="00A133B4" w:rsidP="0069796D">
            <w:pPr>
              <w:spacing w:line="276" w:lineRule="auto"/>
              <w:jc w:val="center"/>
              <w:rPr>
                <w:rFonts w:ascii="Cochin" w:hAnsi="Cochin"/>
                <w:sz w:val="22"/>
                <w:szCs w:val="22"/>
              </w:rPr>
            </w:pPr>
            <w:r w:rsidRPr="0069796D">
              <w:rPr>
                <w:rFonts w:ascii="Cochin" w:hAnsi="Cochin" w:cs="Arial"/>
                <w:sz w:val="22"/>
                <w:szCs w:val="22"/>
              </w:rPr>
              <w:t>2,</w:t>
            </w:r>
            <w:r w:rsidR="00D41CAC" w:rsidRPr="0069796D">
              <w:rPr>
                <w:rFonts w:ascii="Cochin" w:hAnsi="Cochin" w:cs="Arial"/>
                <w:sz w:val="22"/>
                <w:szCs w:val="22"/>
              </w:rPr>
              <w:t>3</w:t>
            </w:r>
          </w:p>
        </w:tc>
      </w:tr>
      <w:tr w:rsidR="00D41CAC" w:rsidRPr="0069796D" w14:paraId="74069B4B" w14:textId="77777777" w:rsidTr="00D41CAC">
        <w:trPr>
          <w:trHeight w:val="525"/>
        </w:trPr>
        <w:tc>
          <w:tcPr>
            <w:tcW w:w="2892" w:type="dxa"/>
            <w:vAlign w:val="center"/>
          </w:tcPr>
          <w:p w14:paraId="1B41DAFE" w14:textId="6E16F795" w:rsidR="00D41CAC" w:rsidRPr="0069796D" w:rsidRDefault="00D41CAC" w:rsidP="0069796D">
            <w:pPr>
              <w:spacing w:line="276" w:lineRule="auto"/>
              <w:jc w:val="center"/>
              <w:rPr>
                <w:rFonts w:ascii="Cochin" w:hAnsi="Cochin"/>
                <w:sz w:val="22"/>
                <w:szCs w:val="22"/>
              </w:rPr>
            </w:pPr>
            <w:r w:rsidRPr="0069796D">
              <w:rPr>
                <w:rFonts w:ascii="Cochin" w:hAnsi="Cochin" w:cs="Arial"/>
                <w:sz w:val="22"/>
                <w:szCs w:val="22"/>
              </w:rPr>
              <w:t>Sikhs</w:t>
            </w:r>
          </w:p>
        </w:tc>
        <w:tc>
          <w:tcPr>
            <w:tcW w:w="3063" w:type="dxa"/>
            <w:vAlign w:val="center"/>
          </w:tcPr>
          <w:p w14:paraId="487B1212" w14:textId="7023C3C5" w:rsidR="00D41CAC" w:rsidRPr="0069796D" w:rsidRDefault="003A6E67" w:rsidP="0069796D">
            <w:pPr>
              <w:spacing w:line="276" w:lineRule="auto"/>
              <w:jc w:val="center"/>
              <w:rPr>
                <w:rFonts w:ascii="Cochin" w:hAnsi="Cochin"/>
                <w:sz w:val="22"/>
                <w:szCs w:val="22"/>
              </w:rPr>
            </w:pPr>
            <w:r w:rsidRPr="0069796D">
              <w:rPr>
                <w:rFonts w:ascii="Cochin" w:hAnsi="Cochin" w:cs="Arial"/>
                <w:sz w:val="22"/>
                <w:szCs w:val="22"/>
              </w:rPr>
              <w:t>19.215.</w:t>
            </w:r>
            <w:r w:rsidR="00D41CAC" w:rsidRPr="0069796D">
              <w:rPr>
                <w:rFonts w:ascii="Cochin" w:hAnsi="Cochin" w:cs="Arial"/>
                <w:sz w:val="22"/>
                <w:szCs w:val="22"/>
              </w:rPr>
              <w:t>730</w:t>
            </w:r>
          </w:p>
        </w:tc>
        <w:tc>
          <w:tcPr>
            <w:tcW w:w="2685" w:type="dxa"/>
            <w:vAlign w:val="center"/>
          </w:tcPr>
          <w:p w14:paraId="3471278A" w14:textId="49B5A687" w:rsidR="00D41CAC" w:rsidRPr="0069796D" w:rsidRDefault="00A133B4" w:rsidP="0069796D">
            <w:pPr>
              <w:spacing w:line="276" w:lineRule="auto"/>
              <w:jc w:val="center"/>
              <w:rPr>
                <w:rFonts w:ascii="Cochin" w:hAnsi="Cochin"/>
                <w:sz w:val="22"/>
                <w:szCs w:val="22"/>
              </w:rPr>
            </w:pPr>
            <w:r w:rsidRPr="0069796D">
              <w:rPr>
                <w:rFonts w:ascii="Cochin" w:hAnsi="Cochin" w:cs="Arial"/>
                <w:sz w:val="22"/>
                <w:szCs w:val="22"/>
              </w:rPr>
              <w:t>1,</w:t>
            </w:r>
            <w:r w:rsidR="00D41CAC" w:rsidRPr="0069796D">
              <w:rPr>
                <w:rFonts w:ascii="Cochin" w:hAnsi="Cochin" w:cs="Arial"/>
                <w:sz w:val="22"/>
                <w:szCs w:val="22"/>
              </w:rPr>
              <w:t>9</w:t>
            </w:r>
          </w:p>
        </w:tc>
      </w:tr>
      <w:tr w:rsidR="00D41CAC" w:rsidRPr="0069796D" w14:paraId="24F40EB5" w14:textId="77777777" w:rsidTr="00D41CAC">
        <w:trPr>
          <w:trHeight w:val="354"/>
        </w:trPr>
        <w:tc>
          <w:tcPr>
            <w:tcW w:w="2892" w:type="dxa"/>
            <w:vAlign w:val="center"/>
          </w:tcPr>
          <w:p w14:paraId="6D719629" w14:textId="7D2FD728" w:rsidR="00D41CAC" w:rsidRPr="0069796D" w:rsidRDefault="00D41CAC" w:rsidP="0069796D">
            <w:pPr>
              <w:spacing w:line="276" w:lineRule="auto"/>
              <w:jc w:val="center"/>
              <w:rPr>
                <w:rFonts w:ascii="Cochin" w:hAnsi="Cochin"/>
                <w:sz w:val="22"/>
                <w:szCs w:val="22"/>
              </w:rPr>
            </w:pPr>
            <w:r w:rsidRPr="0069796D">
              <w:rPr>
                <w:rFonts w:ascii="Cochin" w:hAnsi="Cochin" w:cs="Arial"/>
                <w:sz w:val="22"/>
                <w:szCs w:val="22"/>
              </w:rPr>
              <w:t>Buddhists</w:t>
            </w:r>
          </w:p>
        </w:tc>
        <w:tc>
          <w:tcPr>
            <w:tcW w:w="3063" w:type="dxa"/>
            <w:vAlign w:val="center"/>
          </w:tcPr>
          <w:p w14:paraId="399A8B92" w14:textId="1134F555" w:rsidR="00D41CAC" w:rsidRPr="0069796D" w:rsidRDefault="003A6E67" w:rsidP="0069796D">
            <w:pPr>
              <w:spacing w:line="276" w:lineRule="auto"/>
              <w:jc w:val="center"/>
              <w:rPr>
                <w:rFonts w:ascii="Cochin" w:hAnsi="Cochin"/>
                <w:sz w:val="22"/>
                <w:szCs w:val="22"/>
              </w:rPr>
            </w:pPr>
            <w:r w:rsidRPr="0069796D">
              <w:rPr>
                <w:rFonts w:ascii="Cochin" w:hAnsi="Cochin" w:cs="Arial"/>
                <w:sz w:val="22"/>
                <w:szCs w:val="22"/>
              </w:rPr>
              <w:t>7.955.</w:t>
            </w:r>
            <w:r w:rsidR="00D41CAC" w:rsidRPr="0069796D">
              <w:rPr>
                <w:rFonts w:ascii="Cochin" w:hAnsi="Cochin" w:cs="Arial"/>
                <w:sz w:val="22"/>
                <w:szCs w:val="22"/>
              </w:rPr>
              <w:t>207</w:t>
            </w:r>
          </w:p>
        </w:tc>
        <w:tc>
          <w:tcPr>
            <w:tcW w:w="2685" w:type="dxa"/>
            <w:vAlign w:val="center"/>
          </w:tcPr>
          <w:p w14:paraId="78E9306F" w14:textId="3515F509" w:rsidR="00D41CAC" w:rsidRPr="0069796D" w:rsidRDefault="00A133B4" w:rsidP="0069796D">
            <w:pPr>
              <w:spacing w:line="276" w:lineRule="auto"/>
              <w:jc w:val="center"/>
              <w:rPr>
                <w:rFonts w:ascii="Cochin" w:hAnsi="Cochin"/>
                <w:sz w:val="22"/>
                <w:szCs w:val="22"/>
              </w:rPr>
            </w:pPr>
            <w:r w:rsidRPr="0069796D">
              <w:rPr>
                <w:rFonts w:ascii="Cochin" w:hAnsi="Cochin" w:cs="Arial"/>
                <w:sz w:val="22"/>
                <w:szCs w:val="22"/>
              </w:rPr>
              <w:t>0,</w:t>
            </w:r>
            <w:r w:rsidR="00D41CAC" w:rsidRPr="0069796D">
              <w:rPr>
                <w:rFonts w:ascii="Cochin" w:hAnsi="Cochin" w:cs="Arial"/>
                <w:sz w:val="22"/>
                <w:szCs w:val="22"/>
              </w:rPr>
              <w:t>8</w:t>
            </w:r>
          </w:p>
        </w:tc>
      </w:tr>
      <w:tr w:rsidR="00D41CAC" w:rsidRPr="0069796D" w14:paraId="220DE867" w14:textId="77777777" w:rsidTr="00D41CAC">
        <w:trPr>
          <w:trHeight w:val="464"/>
        </w:trPr>
        <w:tc>
          <w:tcPr>
            <w:tcW w:w="2892" w:type="dxa"/>
            <w:vAlign w:val="center"/>
          </w:tcPr>
          <w:p w14:paraId="6960D817" w14:textId="02E7ED3A" w:rsidR="00D41CAC" w:rsidRPr="0069796D" w:rsidRDefault="00D41CAC" w:rsidP="0069796D">
            <w:pPr>
              <w:spacing w:line="276" w:lineRule="auto"/>
              <w:jc w:val="center"/>
              <w:rPr>
                <w:rFonts w:ascii="Cochin" w:hAnsi="Cochin"/>
                <w:sz w:val="22"/>
                <w:szCs w:val="22"/>
              </w:rPr>
            </w:pPr>
            <w:r w:rsidRPr="0069796D">
              <w:rPr>
                <w:rFonts w:ascii="Cochin" w:hAnsi="Cochin" w:cs="Arial"/>
                <w:sz w:val="22"/>
                <w:szCs w:val="22"/>
              </w:rPr>
              <w:t>Jains</w:t>
            </w:r>
          </w:p>
        </w:tc>
        <w:tc>
          <w:tcPr>
            <w:tcW w:w="3063" w:type="dxa"/>
            <w:vAlign w:val="center"/>
          </w:tcPr>
          <w:p w14:paraId="434EEBC2" w14:textId="4C7D8CDE" w:rsidR="00D41CAC" w:rsidRPr="0069796D" w:rsidRDefault="003A6E67" w:rsidP="0069796D">
            <w:pPr>
              <w:spacing w:line="276" w:lineRule="auto"/>
              <w:jc w:val="center"/>
              <w:rPr>
                <w:rFonts w:ascii="Cochin" w:hAnsi="Cochin"/>
                <w:sz w:val="22"/>
                <w:szCs w:val="22"/>
              </w:rPr>
            </w:pPr>
            <w:r w:rsidRPr="0069796D">
              <w:rPr>
                <w:rFonts w:ascii="Cochin" w:hAnsi="Cochin" w:cs="Arial"/>
                <w:sz w:val="22"/>
                <w:szCs w:val="22"/>
              </w:rPr>
              <w:t>4.225.</w:t>
            </w:r>
            <w:r w:rsidR="00D41CAC" w:rsidRPr="0069796D">
              <w:rPr>
                <w:rFonts w:ascii="Cochin" w:hAnsi="Cochin" w:cs="Arial"/>
                <w:sz w:val="22"/>
                <w:szCs w:val="22"/>
              </w:rPr>
              <w:t>053</w:t>
            </w:r>
          </w:p>
        </w:tc>
        <w:tc>
          <w:tcPr>
            <w:tcW w:w="2685" w:type="dxa"/>
            <w:vAlign w:val="center"/>
          </w:tcPr>
          <w:p w14:paraId="45B73F8D" w14:textId="7236A3BE" w:rsidR="00D41CAC" w:rsidRPr="0069796D" w:rsidRDefault="00A133B4" w:rsidP="0069796D">
            <w:pPr>
              <w:spacing w:line="276" w:lineRule="auto"/>
              <w:jc w:val="center"/>
              <w:rPr>
                <w:rFonts w:ascii="Cochin" w:hAnsi="Cochin"/>
                <w:sz w:val="22"/>
                <w:szCs w:val="22"/>
              </w:rPr>
            </w:pPr>
            <w:r w:rsidRPr="0069796D">
              <w:rPr>
                <w:rFonts w:ascii="Cochin" w:hAnsi="Cochin" w:cs="Arial"/>
                <w:sz w:val="22"/>
                <w:szCs w:val="22"/>
              </w:rPr>
              <w:t>0,</w:t>
            </w:r>
            <w:r w:rsidR="00D41CAC" w:rsidRPr="0069796D">
              <w:rPr>
                <w:rFonts w:ascii="Cochin" w:hAnsi="Cochin" w:cs="Arial"/>
                <w:sz w:val="22"/>
                <w:szCs w:val="22"/>
              </w:rPr>
              <w:t>4</w:t>
            </w:r>
          </w:p>
        </w:tc>
      </w:tr>
      <w:tr w:rsidR="00D41CAC" w:rsidRPr="0069796D" w14:paraId="7B0D8C1A" w14:textId="77777777" w:rsidTr="00D41CAC">
        <w:trPr>
          <w:trHeight w:val="183"/>
        </w:trPr>
        <w:tc>
          <w:tcPr>
            <w:tcW w:w="2892" w:type="dxa"/>
            <w:vAlign w:val="center"/>
          </w:tcPr>
          <w:p w14:paraId="5EB322AE" w14:textId="38068F19" w:rsidR="00D41CAC" w:rsidRPr="0069796D" w:rsidRDefault="00D41CAC" w:rsidP="0069796D">
            <w:pPr>
              <w:spacing w:line="276" w:lineRule="auto"/>
              <w:jc w:val="center"/>
              <w:rPr>
                <w:rFonts w:ascii="Cochin" w:hAnsi="Cochin"/>
                <w:sz w:val="22"/>
                <w:szCs w:val="22"/>
              </w:rPr>
            </w:pPr>
            <w:r w:rsidRPr="0069796D">
              <w:rPr>
                <w:rFonts w:ascii="Cochin" w:hAnsi="Cochin" w:cs="Arial"/>
                <w:sz w:val="22"/>
                <w:szCs w:val="22"/>
              </w:rPr>
              <w:t>Other Religions &amp; Persuasions</w:t>
            </w:r>
          </w:p>
        </w:tc>
        <w:tc>
          <w:tcPr>
            <w:tcW w:w="3063" w:type="dxa"/>
            <w:vAlign w:val="center"/>
          </w:tcPr>
          <w:p w14:paraId="19465AE9" w14:textId="5D77C0B9" w:rsidR="00D41CAC" w:rsidRPr="0069796D" w:rsidRDefault="003A6E67" w:rsidP="0069796D">
            <w:pPr>
              <w:spacing w:line="276" w:lineRule="auto"/>
              <w:jc w:val="center"/>
              <w:rPr>
                <w:rFonts w:ascii="Cochin" w:hAnsi="Cochin"/>
                <w:sz w:val="22"/>
                <w:szCs w:val="22"/>
              </w:rPr>
            </w:pPr>
            <w:r w:rsidRPr="0069796D">
              <w:rPr>
                <w:rFonts w:ascii="Cochin" w:hAnsi="Cochin" w:cs="Arial"/>
                <w:sz w:val="22"/>
                <w:szCs w:val="22"/>
              </w:rPr>
              <w:t>6.639.</w:t>
            </w:r>
            <w:r w:rsidR="00D41CAC" w:rsidRPr="0069796D">
              <w:rPr>
                <w:rFonts w:ascii="Cochin" w:hAnsi="Cochin" w:cs="Arial"/>
                <w:sz w:val="22"/>
                <w:szCs w:val="22"/>
              </w:rPr>
              <w:t>626</w:t>
            </w:r>
          </w:p>
        </w:tc>
        <w:tc>
          <w:tcPr>
            <w:tcW w:w="2685" w:type="dxa"/>
            <w:vAlign w:val="center"/>
          </w:tcPr>
          <w:p w14:paraId="3B1A4D20" w14:textId="5EC7412D" w:rsidR="00D41CAC" w:rsidRPr="0069796D" w:rsidRDefault="00A133B4" w:rsidP="0069796D">
            <w:pPr>
              <w:spacing w:line="276" w:lineRule="auto"/>
              <w:jc w:val="center"/>
              <w:rPr>
                <w:rFonts w:ascii="Cochin" w:hAnsi="Cochin"/>
                <w:sz w:val="22"/>
                <w:szCs w:val="22"/>
              </w:rPr>
            </w:pPr>
            <w:r w:rsidRPr="0069796D">
              <w:rPr>
                <w:rFonts w:ascii="Cochin" w:hAnsi="Cochin" w:cs="Arial"/>
                <w:sz w:val="22"/>
                <w:szCs w:val="22"/>
              </w:rPr>
              <w:t>0,</w:t>
            </w:r>
            <w:r w:rsidR="00D41CAC" w:rsidRPr="0069796D">
              <w:rPr>
                <w:rFonts w:ascii="Cochin" w:hAnsi="Cochin" w:cs="Arial"/>
                <w:sz w:val="22"/>
                <w:szCs w:val="22"/>
              </w:rPr>
              <w:t>6</w:t>
            </w:r>
          </w:p>
        </w:tc>
      </w:tr>
      <w:tr w:rsidR="00D41CAC" w:rsidRPr="0069796D" w14:paraId="62DAAAFD" w14:textId="77777777" w:rsidTr="00D41CAC">
        <w:trPr>
          <w:trHeight w:val="293"/>
        </w:trPr>
        <w:tc>
          <w:tcPr>
            <w:tcW w:w="2892" w:type="dxa"/>
            <w:vAlign w:val="center"/>
          </w:tcPr>
          <w:p w14:paraId="59ECDB56" w14:textId="79C70262" w:rsidR="00D41CAC" w:rsidRPr="0069796D" w:rsidRDefault="00D41CAC" w:rsidP="0069796D">
            <w:pPr>
              <w:spacing w:line="276" w:lineRule="auto"/>
              <w:jc w:val="center"/>
              <w:rPr>
                <w:rFonts w:ascii="Cochin" w:hAnsi="Cochin"/>
                <w:sz w:val="22"/>
                <w:szCs w:val="22"/>
              </w:rPr>
            </w:pPr>
            <w:r w:rsidRPr="0069796D">
              <w:rPr>
                <w:rFonts w:ascii="Cochin" w:hAnsi="Cochin" w:cs="Arial"/>
                <w:sz w:val="22"/>
                <w:szCs w:val="22"/>
              </w:rPr>
              <w:t>Religion not stated</w:t>
            </w:r>
          </w:p>
        </w:tc>
        <w:tc>
          <w:tcPr>
            <w:tcW w:w="3063" w:type="dxa"/>
            <w:vAlign w:val="center"/>
          </w:tcPr>
          <w:p w14:paraId="6EA7554B" w14:textId="0B7A987D" w:rsidR="00D41CAC" w:rsidRPr="0069796D" w:rsidRDefault="003A6E67" w:rsidP="0069796D">
            <w:pPr>
              <w:spacing w:line="276" w:lineRule="auto"/>
              <w:jc w:val="center"/>
              <w:rPr>
                <w:rFonts w:ascii="Cochin" w:hAnsi="Cochin"/>
                <w:sz w:val="22"/>
                <w:szCs w:val="22"/>
              </w:rPr>
            </w:pPr>
            <w:r w:rsidRPr="0069796D">
              <w:rPr>
                <w:rFonts w:ascii="Cochin" w:hAnsi="Cochin" w:cs="Arial"/>
                <w:sz w:val="22"/>
                <w:szCs w:val="22"/>
              </w:rPr>
              <w:t>727.</w:t>
            </w:r>
            <w:r w:rsidR="00D41CAC" w:rsidRPr="0069796D">
              <w:rPr>
                <w:rFonts w:ascii="Cochin" w:hAnsi="Cochin" w:cs="Arial"/>
                <w:sz w:val="22"/>
                <w:szCs w:val="22"/>
              </w:rPr>
              <w:t>588</w:t>
            </w:r>
          </w:p>
        </w:tc>
        <w:tc>
          <w:tcPr>
            <w:tcW w:w="2685" w:type="dxa"/>
            <w:vAlign w:val="center"/>
          </w:tcPr>
          <w:p w14:paraId="24802365" w14:textId="72F9210F" w:rsidR="00D41CAC" w:rsidRPr="0069796D" w:rsidRDefault="00A133B4" w:rsidP="0069796D">
            <w:pPr>
              <w:spacing w:line="276" w:lineRule="auto"/>
              <w:jc w:val="center"/>
              <w:rPr>
                <w:rFonts w:ascii="Cochin" w:hAnsi="Cochin"/>
                <w:sz w:val="22"/>
                <w:szCs w:val="22"/>
              </w:rPr>
            </w:pPr>
            <w:r w:rsidRPr="0069796D">
              <w:rPr>
                <w:rFonts w:ascii="Cochin" w:hAnsi="Cochin" w:cs="Arial"/>
                <w:sz w:val="22"/>
                <w:szCs w:val="22"/>
              </w:rPr>
              <w:t>0,</w:t>
            </w:r>
            <w:r w:rsidR="00D41CAC" w:rsidRPr="0069796D">
              <w:rPr>
                <w:rFonts w:ascii="Cochin" w:hAnsi="Cochin" w:cs="Arial"/>
                <w:sz w:val="22"/>
                <w:szCs w:val="22"/>
              </w:rPr>
              <w:t>1</w:t>
            </w:r>
          </w:p>
        </w:tc>
      </w:tr>
      <w:tr w:rsidR="00D41CAC" w:rsidRPr="0069796D" w14:paraId="1C602DFF" w14:textId="77777777" w:rsidTr="00D41CAC">
        <w:trPr>
          <w:trHeight w:val="110"/>
        </w:trPr>
        <w:tc>
          <w:tcPr>
            <w:tcW w:w="2892" w:type="dxa"/>
            <w:vAlign w:val="center"/>
          </w:tcPr>
          <w:p w14:paraId="547F9089" w14:textId="3AD7CD0C" w:rsidR="00D41CAC" w:rsidRPr="0069796D" w:rsidRDefault="00D41CAC" w:rsidP="0069796D">
            <w:pPr>
              <w:spacing w:line="276" w:lineRule="auto"/>
              <w:jc w:val="center"/>
              <w:rPr>
                <w:rFonts w:ascii="Cochin" w:hAnsi="Cochin"/>
                <w:sz w:val="22"/>
                <w:szCs w:val="22"/>
              </w:rPr>
            </w:pPr>
            <w:r w:rsidRPr="0069796D">
              <w:rPr>
                <w:rFonts w:ascii="Cochin" w:hAnsi="Cochin" w:cs="Arial"/>
                <w:sz w:val="22"/>
                <w:szCs w:val="22"/>
              </w:rPr>
              <w:t>Total</w:t>
            </w:r>
          </w:p>
        </w:tc>
        <w:tc>
          <w:tcPr>
            <w:tcW w:w="3063" w:type="dxa"/>
            <w:vAlign w:val="center"/>
          </w:tcPr>
          <w:p w14:paraId="3CD8A878" w14:textId="12318723" w:rsidR="00D41CAC" w:rsidRPr="0069796D" w:rsidRDefault="003A6E67" w:rsidP="0069796D">
            <w:pPr>
              <w:spacing w:line="276" w:lineRule="auto"/>
              <w:jc w:val="center"/>
              <w:rPr>
                <w:rFonts w:ascii="Cochin" w:hAnsi="Cochin"/>
                <w:sz w:val="22"/>
                <w:szCs w:val="22"/>
              </w:rPr>
            </w:pPr>
            <w:r w:rsidRPr="0069796D">
              <w:rPr>
                <w:rFonts w:ascii="Cochin" w:hAnsi="Cochin" w:cs="Arial"/>
                <w:sz w:val="22"/>
                <w:szCs w:val="22"/>
              </w:rPr>
              <w:t>1.028.610.</w:t>
            </w:r>
            <w:r w:rsidR="00D41CAC" w:rsidRPr="0069796D">
              <w:rPr>
                <w:rFonts w:ascii="Cochin" w:hAnsi="Cochin" w:cs="Arial"/>
                <w:sz w:val="22"/>
                <w:szCs w:val="22"/>
              </w:rPr>
              <w:t>328</w:t>
            </w:r>
          </w:p>
        </w:tc>
        <w:tc>
          <w:tcPr>
            <w:tcW w:w="2685" w:type="dxa"/>
            <w:vAlign w:val="center"/>
          </w:tcPr>
          <w:p w14:paraId="5EC3E61F" w14:textId="02F305C7" w:rsidR="00D41CAC" w:rsidRPr="0069796D" w:rsidRDefault="00A133B4" w:rsidP="0069796D">
            <w:pPr>
              <w:spacing w:line="276" w:lineRule="auto"/>
              <w:jc w:val="center"/>
              <w:rPr>
                <w:rFonts w:ascii="Cochin" w:hAnsi="Cochin"/>
                <w:sz w:val="22"/>
                <w:szCs w:val="22"/>
              </w:rPr>
            </w:pPr>
            <w:r w:rsidRPr="0069796D">
              <w:rPr>
                <w:rFonts w:ascii="Cochin" w:hAnsi="Cochin" w:cs="Arial"/>
                <w:sz w:val="22"/>
                <w:szCs w:val="22"/>
              </w:rPr>
              <w:t>100,</w:t>
            </w:r>
            <w:r w:rsidR="00D41CAC" w:rsidRPr="0069796D">
              <w:rPr>
                <w:rFonts w:ascii="Cochin" w:hAnsi="Cochin" w:cs="Arial"/>
                <w:sz w:val="22"/>
                <w:szCs w:val="22"/>
              </w:rPr>
              <w:t>0</w:t>
            </w:r>
          </w:p>
        </w:tc>
      </w:tr>
    </w:tbl>
    <w:p w14:paraId="7C7AF2DE" w14:textId="77777777" w:rsidR="00364616" w:rsidRPr="0069796D" w:rsidRDefault="00364616" w:rsidP="0069796D">
      <w:pPr>
        <w:spacing w:line="276" w:lineRule="auto"/>
        <w:rPr>
          <w:rFonts w:ascii="Cochin" w:hAnsi="Cochin"/>
          <w:sz w:val="22"/>
          <w:szCs w:val="22"/>
        </w:rPr>
      </w:pPr>
    </w:p>
    <w:p w14:paraId="03E227D2" w14:textId="7AA7377D" w:rsidR="00D41CAC" w:rsidRPr="0069796D" w:rsidRDefault="00152848" w:rsidP="0069796D">
      <w:pPr>
        <w:spacing w:line="276" w:lineRule="auto"/>
        <w:rPr>
          <w:rFonts w:ascii="Cochin" w:hAnsi="Cochin"/>
          <w:sz w:val="22"/>
          <w:szCs w:val="22"/>
        </w:rPr>
      </w:pPr>
      <w:r w:rsidRPr="0069796D">
        <w:rPr>
          <w:rFonts w:ascii="Cochin" w:hAnsi="Cochin"/>
          <w:sz w:val="22"/>
          <w:szCs w:val="22"/>
        </w:rPr>
        <w:t>Oltre l’India dobbiamo prendere in considerazione il Nepal, l'ultimo paese al mondo in cui l'induismo era costituzionalmente dichiarato religione di Stato, fino al 2008, quando il parlamento ha reso il Nepal una repubblica laica. Nel censimento del 2011 risulta che l’ 81,3% dei nepalesi si professano induisti (buddisti il 4,4%, mussulmani il 3%, cristiani l’1,4%, più altre religioni)</w:t>
      </w:r>
      <w:r w:rsidR="007763B3" w:rsidRPr="0069796D">
        <w:rPr>
          <w:rFonts w:ascii="Cochin" w:hAnsi="Cochin"/>
          <w:sz w:val="22"/>
          <w:szCs w:val="22"/>
        </w:rPr>
        <w:t>.</w:t>
      </w:r>
      <w:r w:rsidR="001A5898" w:rsidRPr="0069796D">
        <w:rPr>
          <w:rFonts w:ascii="Cochin" w:hAnsi="Cochin"/>
          <w:sz w:val="22"/>
          <w:szCs w:val="22"/>
        </w:rPr>
        <w:t xml:space="preserve"> Altre presenze significative si trovano nelle Isole Mauritius (circa 50%), Isole Fiji (</w:t>
      </w:r>
      <w:r w:rsidR="00EA35CF" w:rsidRPr="0069796D">
        <w:rPr>
          <w:rFonts w:ascii="Cochin" w:hAnsi="Cochin"/>
          <w:sz w:val="22"/>
          <w:szCs w:val="22"/>
        </w:rPr>
        <w:t xml:space="preserve">30-33%), </w:t>
      </w:r>
      <w:r w:rsidR="00F275EB" w:rsidRPr="0069796D">
        <w:rPr>
          <w:rFonts w:ascii="Cochin" w:hAnsi="Cochin"/>
          <w:sz w:val="22"/>
          <w:szCs w:val="22"/>
        </w:rPr>
        <w:t xml:space="preserve">Suriname (27,4%), </w:t>
      </w:r>
      <w:r w:rsidR="00EA35CF" w:rsidRPr="0069796D">
        <w:rPr>
          <w:rFonts w:ascii="Cochin" w:hAnsi="Cochin"/>
          <w:sz w:val="22"/>
          <w:szCs w:val="22"/>
        </w:rPr>
        <w:t>Trinidad e Tobago (22,5%)</w:t>
      </w:r>
      <w:r w:rsidR="00F275EB" w:rsidRPr="0069796D">
        <w:rPr>
          <w:rFonts w:ascii="Cochin" w:hAnsi="Cochin"/>
          <w:sz w:val="22"/>
          <w:szCs w:val="22"/>
        </w:rPr>
        <w:t xml:space="preserve"> e altri (vedi tabella Induismo per nazioni)</w:t>
      </w:r>
      <w:r w:rsidR="00124742" w:rsidRPr="0069796D">
        <w:rPr>
          <w:rFonts w:ascii="Cochin" w:hAnsi="Cochin"/>
          <w:sz w:val="22"/>
          <w:szCs w:val="22"/>
        </w:rPr>
        <w:t>.</w:t>
      </w:r>
    </w:p>
    <w:p w14:paraId="386F6E65" w14:textId="15FA637B" w:rsidR="00C724C1" w:rsidRPr="0069796D" w:rsidRDefault="00C724C1" w:rsidP="0069796D">
      <w:pPr>
        <w:spacing w:line="276" w:lineRule="auto"/>
        <w:rPr>
          <w:rFonts w:ascii="Cochin" w:hAnsi="Cochin"/>
          <w:sz w:val="22"/>
          <w:szCs w:val="22"/>
        </w:rPr>
      </w:pPr>
      <w:r w:rsidRPr="0069796D">
        <w:rPr>
          <w:rFonts w:ascii="Cochin" w:hAnsi="Cochin"/>
          <w:sz w:val="22"/>
          <w:szCs w:val="22"/>
        </w:rPr>
        <w:t xml:space="preserve">Queste statistiche però non riescono </w:t>
      </w:r>
      <w:r w:rsidR="00581871">
        <w:rPr>
          <w:rFonts w:ascii="Cochin" w:hAnsi="Cochin"/>
          <w:sz w:val="22"/>
          <w:szCs w:val="22"/>
        </w:rPr>
        <w:t xml:space="preserve">a dire </w:t>
      </w:r>
      <w:r w:rsidRPr="0069796D">
        <w:rPr>
          <w:rFonts w:ascii="Cochin" w:hAnsi="Cochin"/>
          <w:sz w:val="22"/>
          <w:szCs w:val="22"/>
        </w:rPr>
        <w:t xml:space="preserve">- come è logico che sia - quale sia la realtà che si identifica con il termine </w:t>
      </w:r>
      <w:r w:rsidR="007C38ED" w:rsidRPr="0069796D">
        <w:rPr>
          <w:rFonts w:ascii="Cochin" w:hAnsi="Cochin"/>
          <w:sz w:val="22"/>
          <w:szCs w:val="22"/>
        </w:rPr>
        <w:t>induismo</w:t>
      </w:r>
      <w:r w:rsidRPr="0069796D">
        <w:rPr>
          <w:rFonts w:ascii="Cochin" w:hAnsi="Cochin"/>
          <w:sz w:val="22"/>
          <w:szCs w:val="22"/>
        </w:rPr>
        <w:t>.</w:t>
      </w:r>
      <w:r w:rsidR="007C38ED" w:rsidRPr="0069796D">
        <w:rPr>
          <w:rFonts w:ascii="Cochin" w:hAnsi="Cochin"/>
          <w:sz w:val="22"/>
          <w:szCs w:val="22"/>
        </w:rPr>
        <w:t xml:space="preserve"> Dietro questa definizione troviamo fedeli che hanno credenze animistiche, politeistiche, monoteistiche, panteistiche, enoteistiche, persino ateistiche...</w:t>
      </w:r>
    </w:p>
    <w:p w14:paraId="25D103D4" w14:textId="494BF123" w:rsidR="000C2853" w:rsidRPr="0069796D" w:rsidRDefault="000C2853" w:rsidP="0069796D">
      <w:pPr>
        <w:spacing w:line="276" w:lineRule="auto"/>
        <w:rPr>
          <w:rFonts w:ascii="Cochin" w:hAnsi="Cochin"/>
          <w:sz w:val="22"/>
          <w:szCs w:val="22"/>
        </w:rPr>
      </w:pPr>
      <w:r w:rsidRPr="0069796D">
        <w:rPr>
          <w:rFonts w:ascii="Cochin" w:hAnsi="Cochin"/>
          <w:sz w:val="22"/>
          <w:szCs w:val="22"/>
        </w:rPr>
        <w:t xml:space="preserve">Le differenze esistenti </w:t>
      </w:r>
      <w:r w:rsidR="005F2EFE" w:rsidRPr="0069796D">
        <w:rPr>
          <w:rFonts w:ascii="Cochin" w:hAnsi="Cochin"/>
          <w:sz w:val="22"/>
          <w:szCs w:val="22"/>
        </w:rPr>
        <w:t xml:space="preserve">all’interno dell’induismo sono davvero grandi; addirittura si potrebbe sostenere che </w:t>
      </w:r>
      <w:r w:rsidR="00577CA4" w:rsidRPr="0069796D">
        <w:rPr>
          <w:rFonts w:ascii="Cochin" w:hAnsi="Cochin"/>
          <w:sz w:val="22"/>
          <w:szCs w:val="22"/>
        </w:rPr>
        <w:t xml:space="preserve">non esiste un’entità tale che possa essere definita induismo. </w:t>
      </w:r>
      <w:r w:rsidR="00CF69F3" w:rsidRPr="0069796D">
        <w:rPr>
          <w:rFonts w:ascii="Cochin" w:hAnsi="Cochin"/>
          <w:sz w:val="22"/>
          <w:szCs w:val="22"/>
        </w:rPr>
        <w:t>Eppure se chiedete agli hindu essi sarebbe certi della loro identità hindu, chiaramente in contrasto con quella mussulmana, buddista o cristiana.</w:t>
      </w:r>
    </w:p>
    <w:p w14:paraId="506C4886" w14:textId="23EACA66" w:rsidR="002536A0" w:rsidRPr="0069796D" w:rsidRDefault="002536A0" w:rsidP="0069796D">
      <w:pPr>
        <w:spacing w:line="276" w:lineRule="auto"/>
        <w:rPr>
          <w:rFonts w:ascii="Cochin" w:hAnsi="Cochin"/>
          <w:sz w:val="22"/>
          <w:szCs w:val="22"/>
        </w:rPr>
      </w:pPr>
      <w:r w:rsidRPr="0069796D">
        <w:rPr>
          <w:rFonts w:ascii="Cochin" w:hAnsi="Cochin"/>
          <w:sz w:val="22"/>
          <w:szCs w:val="22"/>
        </w:rPr>
        <w:t>Il termine induismo per indicare la religione degli abitanti del subcontinente indiano è relativamente recente</w:t>
      </w:r>
      <w:r w:rsidR="00544F10" w:rsidRPr="0069796D">
        <w:rPr>
          <w:rFonts w:ascii="Cochin" w:hAnsi="Cochin"/>
          <w:sz w:val="22"/>
          <w:szCs w:val="22"/>
        </w:rPr>
        <w:t xml:space="preserve"> (un po’ come tutti gli -ismi post </w:t>
      </w:r>
      <w:r w:rsidR="00765760" w:rsidRPr="0069796D">
        <w:rPr>
          <w:rFonts w:ascii="Cochin" w:hAnsi="Cochin"/>
          <w:sz w:val="22"/>
          <w:szCs w:val="22"/>
        </w:rPr>
        <w:t>illuministici</w:t>
      </w:r>
      <w:r w:rsidR="00544F10" w:rsidRPr="0069796D">
        <w:rPr>
          <w:rFonts w:ascii="Cochin" w:hAnsi="Cochin"/>
          <w:sz w:val="22"/>
          <w:szCs w:val="22"/>
        </w:rPr>
        <w:t>)</w:t>
      </w:r>
      <w:r w:rsidR="00552D5A" w:rsidRPr="0069796D">
        <w:rPr>
          <w:rFonts w:ascii="Cochin" w:hAnsi="Cochin"/>
          <w:sz w:val="22"/>
          <w:szCs w:val="22"/>
        </w:rPr>
        <w:t>; nacque nel XIX secolo, come tentativo dei funzionari inglesi di dare un’unità alla varietà dei culti presenti nell’immensa colonia.</w:t>
      </w:r>
      <w:r w:rsidR="00402873" w:rsidRPr="0069796D">
        <w:rPr>
          <w:rFonts w:ascii="Cochin" w:hAnsi="Cochin"/>
          <w:sz w:val="22"/>
          <w:szCs w:val="22"/>
        </w:rPr>
        <w:t xml:space="preserve"> Il termine deriva da Hindu, nome persiano per indicare il fiume Indo e usato al plurale per</w:t>
      </w:r>
      <w:r w:rsidR="00AF2D56" w:rsidRPr="0069796D">
        <w:rPr>
          <w:rFonts w:ascii="Cochin" w:hAnsi="Cochin"/>
          <w:sz w:val="22"/>
          <w:szCs w:val="22"/>
        </w:rPr>
        <w:t xml:space="preserve"> gli abitanti dei territori che</w:t>
      </w:r>
      <w:r w:rsidR="00402873" w:rsidRPr="0069796D">
        <w:rPr>
          <w:rFonts w:ascii="Cochin" w:hAnsi="Cochin"/>
          <w:sz w:val="22"/>
          <w:szCs w:val="22"/>
        </w:rPr>
        <w:t xml:space="preserve"> il fiume attraversa.</w:t>
      </w:r>
      <w:r w:rsidR="00AF2D56" w:rsidRPr="0069796D">
        <w:rPr>
          <w:rFonts w:ascii="Cochin" w:hAnsi="Cochin"/>
          <w:sz w:val="22"/>
          <w:szCs w:val="22"/>
        </w:rPr>
        <w:t xml:space="preserve"> Sotto la dominazione musulmana il termine era stato usato per distinguere i fedeli islam</w:t>
      </w:r>
      <w:r w:rsidR="00F409F3" w:rsidRPr="0069796D">
        <w:rPr>
          <w:rFonts w:ascii="Cochin" w:hAnsi="Cochin"/>
          <w:sz w:val="22"/>
          <w:szCs w:val="22"/>
        </w:rPr>
        <w:t xml:space="preserve">ici dal </w:t>
      </w:r>
      <w:r w:rsidR="00F409F3" w:rsidRPr="0069796D">
        <w:rPr>
          <w:rFonts w:ascii="Cochin" w:hAnsi="Cochin"/>
          <w:sz w:val="22"/>
          <w:szCs w:val="22"/>
        </w:rPr>
        <w:lastRenderedPageBreak/>
        <w:t>resto della popolazione;</w:t>
      </w:r>
      <w:r w:rsidR="00765760">
        <w:rPr>
          <w:rFonts w:ascii="Cochin" w:hAnsi="Cochin"/>
          <w:sz w:val="22"/>
          <w:szCs w:val="22"/>
        </w:rPr>
        <w:t xml:space="preserve"> in questo modo l’identità Hindu</w:t>
      </w:r>
      <w:r w:rsidR="00F409F3" w:rsidRPr="0069796D">
        <w:rPr>
          <w:rFonts w:ascii="Cochin" w:hAnsi="Cochin"/>
          <w:sz w:val="22"/>
          <w:szCs w:val="22"/>
        </w:rPr>
        <w:t xml:space="preserve"> si è costituita in modo negativo, partendo da un conflitto</w:t>
      </w:r>
      <w:r w:rsidR="003A71B6" w:rsidRPr="0069796D">
        <w:rPr>
          <w:rFonts w:ascii="Cochin" w:hAnsi="Cochin"/>
          <w:sz w:val="22"/>
          <w:szCs w:val="22"/>
        </w:rPr>
        <w:t xml:space="preserve"> (che perdura tuttora)</w:t>
      </w:r>
      <w:r w:rsidR="00D469B2" w:rsidRPr="0069796D">
        <w:rPr>
          <w:rFonts w:ascii="Cochin" w:hAnsi="Cochin"/>
          <w:sz w:val="22"/>
          <w:szCs w:val="22"/>
        </w:rPr>
        <w:t>.</w:t>
      </w:r>
    </w:p>
    <w:p w14:paraId="20BC5136" w14:textId="67FE30A8" w:rsidR="000029CC" w:rsidRPr="0069796D" w:rsidRDefault="000029CC" w:rsidP="0069796D">
      <w:pPr>
        <w:spacing w:line="276" w:lineRule="auto"/>
        <w:rPr>
          <w:rFonts w:ascii="Cochin" w:hAnsi="Cochin"/>
          <w:sz w:val="22"/>
          <w:szCs w:val="22"/>
        </w:rPr>
      </w:pPr>
      <w:r w:rsidRPr="0069796D">
        <w:rPr>
          <w:rFonts w:ascii="Cochin" w:hAnsi="Cochin"/>
          <w:sz w:val="22"/>
          <w:szCs w:val="22"/>
        </w:rPr>
        <w:t>Il moderno induismo è dunque il risultato di un lungo processo culturale</w:t>
      </w:r>
      <w:r w:rsidR="00BF2AAB" w:rsidRPr="0069796D">
        <w:rPr>
          <w:rFonts w:ascii="Cochin" w:hAnsi="Cochin"/>
          <w:sz w:val="22"/>
          <w:szCs w:val="22"/>
        </w:rPr>
        <w:t xml:space="preserve">. </w:t>
      </w:r>
      <w:r w:rsidR="00D5204E" w:rsidRPr="0069796D">
        <w:rPr>
          <w:rFonts w:ascii="Cochin" w:hAnsi="Cochin"/>
          <w:sz w:val="22"/>
          <w:szCs w:val="22"/>
        </w:rPr>
        <w:t>Ci</w:t>
      </w:r>
      <w:r w:rsidR="00BF2AAB" w:rsidRPr="0069796D">
        <w:rPr>
          <w:rFonts w:ascii="Cochin" w:hAnsi="Cochin"/>
          <w:sz w:val="22"/>
          <w:szCs w:val="22"/>
        </w:rPr>
        <w:t xml:space="preserve"> si è </w:t>
      </w:r>
      <w:r w:rsidR="00D5204E" w:rsidRPr="0069796D">
        <w:rPr>
          <w:rFonts w:ascii="Cochin" w:hAnsi="Cochin"/>
          <w:sz w:val="22"/>
          <w:szCs w:val="22"/>
        </w:rPr>
        <w:t xml:space="preserve">anche </w:t>
      </w:r>
      <w:r w:rsidR="00BF2AAB" w:rsidRPr="0069796D">
        <w:rPr>
          <w:rFonts w:ascii="Cochin" w:hAnsi="Cochin"/>
          <w:sz w:val="22"/>
          <w:szCs w:val="22"/>
        </w:rPr>
        <w:t>chiesti se valga la pena di usare ancora questo termine</w:t>
      </w:r>
      <w:r w:rsidR="009F62AB" w:rsidRPr="0069796D">
        <w:rPr>
          <w:rFonts w:ascii="Cochin" w:hAnsi="Cochin"/>
          <w:sz w:val="22"/>
          <w:szCs w:val="22"/>
        </w:rPr>
        <w:t>, che tenderebbe troppo ad assimilare l’esperienza religiosa indiana al concetto occidentale di religione.</w:t>
      </w:r>
    </w:p>
    <w:p w14:paraId="1E37BAC4" w14:textId="77777777" w:rsidR="00BA4793" w:rsidRPr="0069796D" w:rsidRDefault="00BA4793" w:rsidP="0069796D">
      <w:pPr>
        <w:spacing w:line="276" w:lineRule="auto"/>
        <w:rPr>
          <w:rFonts w:ascii="Cochin" w:hAnsi="Cochin"/>
          <w:sz w:val="22"/>
          <w:szCs w:val="22"/>
        </w:rPr>
      </w:pPr>
    </w:p>
    <w:p w14:paraId="54D038AE" w14:textId="77777777" w:rsidR="00D04867" w:rsidRPr="0069796D" w:rsidRDefault="00D04867" w:rsidP="0069796D">
      <w:pPr>
        <w:spacing w:line="276" w:lineRule="auto"/>
        <w:rPr>
          <w:rFonts w:ascii="Cochin" w:hAnsi="Cochin"/>
          <w:sz w:val="22"/>
          <w:szCs w:val="22"/>
        </w:rPr>
      </w:pPr>
    </w:p>
    <w:p w14:paraId="161E4A54" w14:textId="396057AA" w:rsidR="00D41CAC" w:rsidRPr="0069796D" w:rsidRDefault="00BA4793" w:rsidP="0069796D">
      <w:pPr>
        <w:spacing w:line="276" w:lineRule="auto"/>
        <w:jc w:val="center"/>
        <w:rPr>
          <w:rFonts w:ascii="Cochin" w:hAnsi="Cochin"/>
          <w:sz w:val="22"/>
          <w:szCs w:val="22"/>
        </w:rPr>
      </w:pPr>
      <w:r w:rsidRPr="0069796D">
        <w:rPr>
          <w:rFonts w:ascii="Cochin" w:hAnsi="Cochin"/>
          <w:noProof/>
          <w:sz w:val="22"/>
          <w:szCs w:val="22"/>
        </w:rPr>
        <w:drawing>
          <wp:inline distT="0" distB="0" distL="0" distR="0" wp14:anchorId="606FE7DE" wp14:editId="160F71E4">
            <wp:extent cx="3885619" cy="4461923"/>
            <wp:effectExtent l="0" t="0" r="635" b="8890"/>
            <wp:docPr id="1" name="Immagine 1" descr="Macintosh HD:Users:donpaolo:Downloads:wiki_indiari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npaolo:Downloads:wiki_indiariver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54" cy="4462652"/>
                    </a:xfrm>
                    <a:prstGeom prst="rect">
                      <a:avLst/>
                    </a:prstGeom>
                    <a:noFill/>
                    <a:ln>
                      <a:noFill/>
                    </a:ln>
                  </pic:spPr>
                </pic:pic>
              </a:graphicData>
            </a:graphic>
          </wp:inline>
        </w:drawing>
      </w:r>
    </w:p>
    <w:p w14:paraId="6990FC16" w14:textId="59282809" w:rsidR="00BA4793" w:rsidRPr="0069796D" w:rsidRDefault="00BA4793" w:rsidP="0069796D">
      <w:pPr>
        <w:spacing w:line="276" w:lineRule="auto"/>
        <w:jc w:val="center"/>
        <w:rPr>
          <w:rFonts w:ascii="Cochin" w:hAnsi="Cochin"/>
          <w:sz w:val="22"/>
          <w:szCs w:val="22"/>
        </w:rPr>
      </w:pPr>
      <w:r w:rsidRPr="0069796D">
        <w:rPr>
          <w:rFonts w:ascii="Cochin" w:hAnsi="Cochin"/>
          <w:sz w:val="22"/>
          <w:szCs w:val="22"/>
        </w:rPr>
        <w:t>i principali fiumi del subcontinente indiano</w:t>
      </w:r>
    </w:p>
    <w:p w14:paraId="330BF000" w14:textId="77777777" w:rsidR="00242518" w:rsidRPr="0069796D" w:rsidRDefault="00242518" w:rsidP="0069796D">
      <w:pPr>
        <w:spacing w:line="276" w:lineRule="auto"/>
        <w:rPr>
          <w:rFonts w:ascii="Cochin" w:hAnsi="Cochin"/>
          <w:sz w:val="22"/>
          <w:szCs w:val="22"/>
        </w:rPr>
      </w:pPr>
    </w:p>
    <w:p w14:paraId="6C02F53B" w14:textId="37B0A51B" w:rsidR="00242518" w:rsidRPr="0069796D" w:rsidRDefault="00397BE1" w:rsidP="0069796D">
      <w:pPr>
        <w:spacing w:line="276" w:lineRule="auto"/>
        <w:rPr>
          <w:rFonts w:ascii="Cochin" w:hAnsi="Cochin"/>
          <w:sz w:val="22"/>
          <w:szCs w:val="22"/>
        </w:rPr>
      </w:pPr>
      <w:r w:rsidRPr="0069796D">
        <w:rPr>
          <w:rFonts w:ascii="Cochin" w:hAnsi="Cochin"/>
          <w:sz w:val="22"/>
          <w:szCs w:val="22"/>
        </w:rPr>
        <w:t>L’induismo - per comodità conserveremo l’uso di questo termine, pur avendone presenti i limiti -</w:t>
      </w:r>
      <w:r w:rsidR="009871EC" w:rsidRPr="0069796D">
        <w:rPr>
          <w:rFonts w:ascii="Cochin" w:hAnsi="Cochin"/>
          <w:sz w:val="22"/>
          <w:szCs w:val="22"/>
        </w:rPr>
        <w:t xml:space="preserve"> non ha un singolo fondatore storico</w:t>
      </w:r>
      <w:r w:rsidR="00D260DB" w:rsidRPr="0069796D">
        <w:rPr>
          <w:rFonts w:ascii="Cochin" w:hAnsi="Cochin"/>
          <w:sz w:val="22"/>
          <w:szCs w:val="22"/>
        </w:rPr>
        <w:t>, non ha un insieme di verità condivise in una professione di fede, non ha un unico sistema soteriologico, non ha</w:t>
      </w:r>
      <w:r w:rsidR="000B11A8" w:rsidRPr="0069796D">
        <w:rPr>
          <w:rFonts w:ascii="Cochin" w:hAnsi="Cochin"/>
          <w:sz w:val="22"/>
          <w:szCs w:val="22"/>
        </w:rPr>
        <w:t xml:space="preserve"> un’autorità centrale o un sistema organizzativo centralizzato.</w:t>
      </w:r>
      <w:r w:rsidR="00AB2671" w:rsidRPr="0069796D">
        <w:rPr>
          <w:rFonts w:ascii="Cochin" w:hAnsi="Cochin"/>
          <w:sz w:val="22"/>
          <w:szCs w:val="22"/>
        </w:rPr>
        <w:t xml:space="preserve"> In ciò si distanzia notevolmente dalle forme religiose più vicine alla sensibilità occidentale, cioè il ceppo giudaico-islamo-cristiano.</w:t>
      </w:r>
    </w:p>
    <w:p w14:paraId="2B3CF444" w14:textId="213CA7C6" w:rsidR="00505C3F" w:rsidRPr="0069796D" w:rsidRDefault="00505C3F" w:rsidP="0069796D">
      <w:pPr>
        <w:spacing w:line="276" w:lineRule="auto"/>
        <w:rPr>
          <w:rFonts w:ascii="Cochin" w:hAnsi="Cochin"/>
          <w:sz w:val="22"/>
          <w:szCs w:val="22"/>
        </w:rPr>
      </w:pPr>
      <w:r w:rsidRPr="0069796D">
        <w:rPr>
          <w:rFonts w:ascii="Cochin" w:hAnsi="Cochin"/>
          <w:sz w:val="22"/>
          <w:szCs w:val="22"/>
        </w:rPr>
        <w:t>Esistono tuttavia alcune pratiche, alcune credenze e alcuni testi che sono fondamentali per l’identità hindu e ve ne sono altri che si collocano ai margini dell’induismo.</w:t>
      </w:r>
      <w:r w:rsidR="00681F58" w:rsidRPr="0069796D">
        <w:rPr>
          <w:rFonts w:ascii="Cochin" w:hAnsi="Cochin"/>
          <w:sz w:val="22"/>
          <w:szCs w:val="22"/>
        </w:rPr>
        <w:t xml:space="preserve"> Esistono quelle che sono state definite della categorie</w:t>
      </w:r>
      <w:r w:rsidR="00110FB0" w:rsidRPr="0069796D">
        <w:rPr>
          <w:rFonts w:ascii="Cochin" w:hAnsi="Cochin"/>
          <w:sz w:val="22"/>
          <w:szCs w:val="22"/>
        </w:rPr>
        <w:t xml:space="preserve"> prototipiche</w:t>
      </w:r>
      <w:r w:rsidR="00860E95" w:rsidRPr="0069796D">
        <w:rPr>
          <w:rFonts w:ascii="Cochin" w:hAnsi="Cochin"/>
          <w:sz w:val="22"/>
          <w:szCs w:val="22"/>
        </w:rPr>
        <w:t xml:space="preserve"> della fede e della pratica hindu. La teoria del prototipo, elaborata in ambito linguistico da George Lakoff, dice che le categorie non hanno confini rigidi, ma esistono gradi di appartenenza ad una categoria; taluni elementi di una categoria sono più prototipici di altri</w:t>
      </w:r>
      <w:r w:rsidR="00C52646" w:rsidRPr="0069796D">
        <w:rPr>
          <w:rFonts w:ascii="Cochin" w:hAnsi="Cochin"/>
          <w:sz w:val="22"/>
          <w:szCs w:val="22"/>
        </w:rPr>
        <w:t>, così che alcune forme religiose sono centrali nell’induismo, mentre altre, che pure si trovano nella medesima categoria, lo sono in modo più marginale.</w:t>
      </w:r>
    </w:p>
    <w:p w14:paraId="2EFD1413" w14:textId="19ED215D" w:rsidR="00C52646" w:rsidRPr="0069796D" w:rsidRDefault="00C52646" w:rsidP="0069796D">
      <w:pPr>
        <w:spacing w:line="276" w:lineRule="auto"/>
        <w:rPr>
          <w:rFonts w:ascii="Cochin" w:hAnsi="Cochin"/>
          <w:sz w:val="22"/>
          <w:szCs w:val="22"/>
        </w:rPr>
      </w:pPr>
      <w:r w:rsidRPr="0069796D">
        <w:rPr>
          <w:rFonts w:ascii="Cochin" w:hAnsi="Cochin"/>
          <w:sz w:val="22"/>
          <w:szCs w:val="22"/>
        </w:rPr>
        <w:t>Per elaborare giudizi sul grado di prototipicità occorre da una parte far riferimento a ciò che gli hindu hanno compresi di se stessi, dall’altra al modo in cui gli studiosi ne hanno compreso le caratteristiche.</w:t>
      </w:r>
    </w:p>
    <w:p w14:paraId="04EB73FD" w14:textId="77777777" w:rsidR="003315E8" w:rsidRPr="0069796D" w:rsidRDefault="003315E8" w:rsidP="0069796D">
      <w:pPr>
        <w:spacing w:line="276" w:lineRule="auto"/>
        <w:rPr>
          <w:rFonts w:ascii="Cochin" w:hAnsi="Cochin"/>
          <w:sz w:val="22"/>
          <w:szCs w:val="22"/>
        </w:rPr>
      </w:pPr>
    </w:p>
    <w:p w14:paraId="57CD5B18" w14:textId="77777777" w:rsidR="003315E8" w:rsidRPr="0069796D" w:rsidRDefault="003315E8" w:rsidP="0069796D">
      <w:pPr>
        <w:spacing w:line="276" w:lineRule="auto"/>
        <w:rPr>
          <w:rFonts w:ascii="Cochin" w:hAnsi="Cochin"/>
          <w:sz w:val="22"/>
          <w:szCs w:val="22"/>
        </w:rPr>
      </w:pPr>
    </w:p>
    <w:p w14:paraId="7C2C8BAB" w14:textId="112082F8" w:rsidR="003315E8" w:rsidRPr="0069796D" w:rsidRDefault="003315E8" w:rsidP="0069796D">
      <w:pPr>
        <w:spacing w:line="276" w:lineRule="auto"/>
        <w:rPr>
          <w:rFonts w:ascii="Cochin" w:hAnsi="Cochin"/>
          <w:sz w:val="22"/>
          <w:szCs w:val="22"/>
        </w:rPr>
      </w:pPr>
      <w:r w:rsidRPr="0069796D">
        <w:rPr>
          <w:rFonts w:ascii="Cochin" w:hAnsi="Cochin"/>
          <w:sz w:val="22"/>
          <w:szCs w:val="22"/>
        </w:rPr>
        <w:t xml:space="preserve">La nostra comprensione dell’induismo è anche determinata da ciò che noi occidentali intendiamo per religione. </w:t>
      </w:r>
    </w:p>
    <w:p w14:paraId="51BC62A9" w14:textId="01338D37" w:rsidR="003315E8" w:rsidRPr="0069796D" w:rsidRDefault="003315E8" w:rsidP="0069796D">
      <w:pPr>
        <w:spacing w:line="276" w:lineRule="auto"/>
        <w:rPr>
          <w:rFonts w:ascii="Cochin" w:hAnsi="Cochin"/>
          <w:sz w:val="22"/>
          <w:szCs w:val="22"/>
        </w:rPr>
      </w:pPr>
      <w:r w:rsidRPr="0069796D">
        <w:rPr>
          <w:rFonts w:ascii="Cochin" w:hAnsi="Cochin"/>
          <w:sz w:val="22"/>
          <w:szCs w:val="22"/>
        </w:rPr>
        <w:t xml:space="preserve">Una categoria chiaramente influenzata dalla visione </w:t>
      </w:r>
      <w:r w:rsidR="00581871">
        <w:rPr>
          <w:rFonts w:ascii="Cochin" w:hAnsi="Cochin"/>
          <w:sz w:val="22"/>
          <w:szCs w:val="22"/>
        </w:rPr>
        <w:t xml:space="preserve">occidentale e </w:t>
      </w:r>
      <w:r w:rsidRPr="0069796D">
        <w:rPr>
          <w:rFonts w:ascii="Cochin" w:hAnsi="Cochin"/>
          <w:sz w:val="22"/>
          <w:szCs w:val="22"/>
        </w:rPr>
        <w:t xml:space="preserve">cristiana. La religione deve essere collocata nel contesto della società e della cultura dove si sviluppa; ed è per questo che dobbiamo usare con cautela il concetto stesso di religione riferito all’induismo. </w:t>
      </w:r>
    </w:p>
    <w:p w14:paraId="26625C00" w14:textId="77777777" w:rsidR="003315E8" w:rsidRPr="0069796D" w:rsidRDefault="003315E8" w:rsidP="0069796D">
      <w:pPr>
        <w:spacing w:line="276" w:lineRule="auto"/>
        <w:rPr>
          <w:rFonts w:ascii="Cochin" w:hAnsi="Cochin"/>
          <w:sz w:val="22"/>
          <w:szCs w:val="22"/>
        </w:rPr>
      </w:pPr>
    </w:p>
    <w:p w14:paraId="36D338BA" w14:textId="76680041" w:rsidR="003315E8" w:rsidRPr="0069796D" w:rsidRDefault="003315E8" w:rsidP="0069796D">
      <w:pPr>
        <w:pStyle w:val="Titolo2"/>
        <w:spacing w:line="276" w:lineRule="auto"/>
        <w:rPr>
          <w:rFonts w:ascii="Cochin" w:hAnsi="Cochin"/>
          <w:sz w:val="22"/>
          <w:szCs w:val="22"/>
        </w:rPr>
      </w:pPr>
      <w:r w:rsidRPr="0069796D">
        <w:rPr>
          <w:rFonts w:ascii="Cochin" w:hAnsi="Cochin"/>
          <w:sz w:val="22"/>
          <w:szCs w:val="22"/>
        </w:rPr>
        <w:t>CARATTERISTICHE GENERALI DELL’INDUISMO</w:t>
      </w:r>
    </w:p>
    <w:p w14:paraId="728CB9C6" w14:textId="7EEBE5CD" w:rsidR="003315E8" w:rsidRPr="0069796D" w:rsidRDefault="00F1537C" w:rsidP="0069796D">
      <w:pPr>
        <w:spacing w:line="276" w:lineRule="auto"/>
        <w:rPr>
          <w:rFonts w:ascii="Cochin" w:hAnsi="Cochin"/>
          <w:sz w:val="22"/>
          <w:szCs w:val="22"/>
        </w:rPr>
      </w:pPr>
      <w:r>
        <w:rPr>
          <w:rFonts w:ascii="Cochin" w:hAnsi="Cochin"/>
          <w:sz w:val="22"/>
          <w:szCs w:val="22"/>
        </w:rPr>
        <w:t>Molti h</w:t>
      </w:r>
      <w:r w:rsidR="003315E8" w:rsidRPr="0069796D">
        <w:rPr>
          <w:rFonts w:ascii="Cochin" w:hAnsi="Cochin"/>
          <w:sz w:val="22"/>
          <w:szCs w:val="22"/>
        </w:rPr>
        <w:t xml:space="preserve">indu credono in un dio trascendente, che si trova oltre l’universo, ma che può risiedere anche in tutti gli esseri viventi e che può essere venerato sotto molte forme. Il trascendente è mediato attraverso le icone dei templi oppure attraverso fenomeni naturali, o attraverso figure di santi o maestri. </w:t>
      </w:r>
    </w:p>
    <w:p w14:paraId="7E6150DC" w14:textId="78A3C4EB" w:rsidR="003315E8" w:rsidRPr="0069796D" w:rsidRDefault="003315E8" w:rsidP="0069796D">
      <w:pPr>
        <w:spacing w:line="276" w:lineRule="auto"/>
        <w:rPr>
          <w:rFonts w:ascii="Cochin" w:hAnsi="Cochin"/>
          <w:sz w:val="22"/>
          <w:szCs w:val="22"/>
        </w:rPr>
      </w:pPr>
      <w:r w:rsidRPr="0069796D">
        <w:rPr>
          <w:rFonts w:ascii="Cochin" w:hAnsi="Cochin"/>
          <w:sz w:val="22"/>
          <w:szCs w:val="22"/>
        </w:rPr>
        <w:t>L’induismo è considerato spesso un politeismo</w:t>
      </w:r>
      <w:r w:rsidR="00F1537C">
        <w:rPr>
          <w:rFonts w:ascii="Cochin" w:hAnsi="Cochin"/>
          <w:sz w:val="22"/>
          <w:szCs w:val="22"/>
        </w:rPr>
        <w:t>,</w:t>
      </w:r>
      <w:r w:rsidRPr="0069796D">
        <w:rPr>
          <w:rFonts w:ascii="Cochin" w:hAnsi="Cochin"/>
          <w:sz w:val="22"/>
          <w:szCs w:val="22"/>
        </w:rPr>
        <w:t xml:space="preserve"> e ciò in parte è vero, ma è anche vero che molti hindu considerano le varie divinità come manifestazioni di un'unica potenza sacra. La devozione (</w:t>
      </w:r>
      <w:r w:rsidRPr="00765760">
        <w:rPr>
          <w:rFonts w:ascii="Cochin" w:hAnsi="Cochin"/>
          <w:i/>
          <w:sz w:val="22"/>
          <w:szCs w:val="22"/>
        </w:rPr>
        <w:t>bhakti</w:t>
      </w:r>
      <w:r w:rsidRPr="0069796D">
        <w:rPr>
          <w:rFonts w:ascii="Cochin" w:hAnsi="Cochin"/>
          <w:sz w:val="22"/>
          <w:szCs w:val="22"/>
        </w:rPr>
        <w:t>) per le divinità costituisce un aspetto importante dell’induismo e permette di raggiungere la liberazione (</w:t>
      </w:r>
      <w:r w:rsidRPr="00765760">
        <w:rPr>
          <w:rFonts w:ascii="Cochin" w:hAnsi="Cochin"/>
          <w:i/>
          <w:sz w:val="22"/>
          <w:szCs w:val="22"/>
        </w:rPr>
        <w:t>moksha</w:t>
      </w:r>
      <w:r w:rsidRPr="0069796D">
        <w:rPr>
          <w:rFonts w:ascii="Cochin" w:hAnsi="Cochin"/>
          <w:sz w:val="22"/>
          <w:szCs w:val="22"/>
        </w:rPr>
        <w:t>) dall’azione (</w:t>
      </w:r>
      <w:r w:rsidRPr="00765760">
        <w:rPr>
          <w:rFonts w:ascii="Cochin" w:hAnsi="Cochin"/>
          <w:i/>
          <w:sz w:val="22"/>
          <w:szCs w:val="22"/>
        </w:rPr>
        <w:t>karman</w:t>
      </w:r>
      <w:r w:rsidRPr="0069796D">
        <w:rPr>
          <w:rFonts w:ascii="Cochin" w:hAnsi="Cochin"/>
          <w:sz w:val="22"/>
          <w:szCs w:val="22"/>
        </w:rPr>
        <w:t>) e dal ciclo delle reincarnazioni (</w:t>
      </w:r>
      <w:r w:rsidRPr="00765760">
        <w:rPr>
          <w:rFonts w:ascii="Cochin" w:hAnsi="Cochin"/>
          <w:i/>
          <w:sz w:val="22"/>
          <w:szCs w:val="22"/>
        </w:rPr>
        <w:t>samsara</w:t>
      </w:r>
      <w:r w:rsidRPr="0069796D">
        <w:rPr>
          <w:rFonts w:ascii="Cochin" w:hAnsi="Cochin"/>
          <w:sz w:val="22"/>
          <w:szCs w:val="22"/>
        </w:rPr>
        <w:t>). Il trascendente si trova anche nella letteratura sacra e nel codice di condotta rituale ed etica</w:t>
      </w:r>
    </w:p>
    <w:p w14:paraId="63FE4C20" w14:textId="106C5979" w:rsidR="003315E8" w:rsidRPr="0069796D" w:rsidRDefault="003315E8" w:rsidP="0069796D">
      <w:pPr>
        <w:pStyle w:val="Paragrafoelenco"/>
        <w:numPr>
          <w:ilvl w:val="0"/>
          <w:numId w:val="1"/>
        </w:numPr>
        <w:spacing w:line="276" w:lineRule="auto"/>
        <w:rPr>
          <w:rFonts w:ascii="Cochin" w:hAnsi="Cochin"/>
          <w:sz w:val="22"/>
          <w:szCs w:val="22"/>
        </w:rPr>
      </w:pPr>
      <w:r w:rsidRPr="0069796D">
        <w:rPr>
          <w:rFonts w:ascii="Cochin" w:hAnsi="Cochin"/>
          <w:sz w:val="22"/>
          <w:szCs w:val="22"/>
        </w:rPr>
        <w:t>IL VEDA E IL DHARMA</w:t>
      </w:r>
      <w:r w:rsidRPr="0069796D">
        <w:rPr>
          <w:rFonts w:ascii="Cochin" w:hAnsi="Cochin"/>
          <w:sz w:val="22"/>
          <w:szCs w:val="22"/>
        </w:rPr>
        <w:br/>
        <w:t>Il Veda è il corpo di scritti in sanscrito (lingua sacra dell’induismo) venerato come rivelazione (</w:t>
      </w:r>
      <w:r w:rsidRPr="00765760">
        <w:rPr>
          <w:rFonts w:ascii="Cochin" w:hAnsi="Cochin"/>
          <w:i/>
          <w:sz w:val="22"/>
          <w:szCs w:val="22"/>
        </w:rPr>
        <w:t>shruti</w:t>
      </w:r>
      <w:r w:rsidRPr="0069796D">
        <w:rPr>
          <w:rFonts w:ascii="Cochin" w:hAnsi="Cochin"/>
          <w:sz w:val="22"/>
          <w:szCs w:val="22"/>
        </w:rPr>
        <w:t xml:space="preserve">) e fonte del </w:t>
      </w:r>
      <w:r w:rsidRPr="00765760">
        <w:rPr>
          <w:rFonts w:ascii="Cochin" w:hAnsi="Cochin"/>
          <w:i/>
          <w:sz w:val="22"/>
          <w:szCs w:val="22"/>
        </w:rPr>
        <w:t>dharma</w:t>
      </w:r>
      <w:r w:rsidRPr="0069796D">
        <w:rPr>
          <w:rFonts w:ascii="Cochin" w:hAnsi="Cochin"/>
          <w:sz w:val="22"/>
          <w:szCs w:val="22"/>
        </w:rPr>
        <w:t>. Veda significa conoscenza. Fu anticamente rivelata ai saggi (</w:t>
      </w:r>
      <w:r w:rsidRPr="00765760">
        <w:rPr>
          <w:rFonts w:ascii="Cochin" w:hAnsi="Cochin"/>
          <w:i/>
          <w:sz w:val="22"/>
          <w:szCs w:val="22"/>
        </w:rPr>
        <w:t>rishi</w:t>
      </w:r>
      <w:r w:rsidRPr="0069796D">
        <w:rPr>
          <w:rFonts w:ascii="Cochin" w:hAnsi="Cochin"/>
          <w:sz w:val="22"/>
          <w:szCs w:val="22"/>
        </w:rPr>
        <w:t xml:space="preserve">) </w:t>
      </w:r>
      <w:r w:rsidR="00426A1E" w:rsidRPr="0069796D">
        <w:rPr>
          <w:rFonts w:ascii="Cochin" w:hAnsi="Cochin"/>
          <w:sz w:val="22"/>
          <w:szCs w:val="22"/>
        </w:rPr>
        <w:t>e inizialmente tramandata in forma orale; esistono anche altri scritti considerati sacri, ma di origine umana non divina. Potrebbero essere considerati una rivelazione secondaria (</w:t>
      </w:r>
      <w:r w:rsidR="00426A1E" w:rsidRPr="00765760">
        <w:rPr>
          <w:rFonts w:ascii="Cochin" w:hAnsi="Cochin"/>
          <w:i/>
          <w:sz w:val="22"/>
          <w:szCs w:val="22"/>
        </w:rPr>
        <w:t>smriti</w:t>
      </w:r>
      <w:r w:rsidR="00426A1E" w:rsidRPr="0069796D">
        <w:rPr>
          <w:rFonts w:ascii="Cochin" w:hAnsi="Cochin"/>
          <w:sz w:val="22"/>
          <w:szCs w:val="22"/>
        </w:rPr>
        <w:t>). Il Veda è fondamentale per comprendere l’induismo, anche se esistono forme di induismo che rifiutano il Veda.</w:t>
      </w:r>
      <w:r w:rsidR="00426A1E" w:rsidRPr="0069796D">
        <w:rPr>
          <w:rFonts w:ascii="Cochin" w:hAnsi="Cochin"/>
          <w:sz w:val="22"/>
          <w:szCs w:val="22"/>
        </w:rPr>
        <w:br/>
        <w:t xml:space="preserve">Il </w:t>
      </w:r>
      <w:r w:rsidR="00426A1E" w:rsidRPr="00765760">
        <w:rPr>
          <w:rFonts w:ascii="Cochin" w:hAnsi="Cochin"/>
          <w:i/>
          <w:sz w:val="22"/>
          <w:szCs w:val="22"/>
        </w:rPr>
        <w:t>dharma</w:t>
      </w:r>
      <w:r w:rsidR="00426A1E" w:rsidRPr="0069796D">
        <w:rPr>
          <w:rFonts w:ascii="Cochin" w:hAnsi="Cochin"/>
          <w:sz w:val="22"/>
          <w:szCs w:val="22"/>
        </w:rPr>
        <w:t xml:space="preserve"> si rivela nel Veda. Il termine non ha una traduzione univoca, in quanto comprende i concetti di verità, dovere, etica, legge. I riformatori hindu del XIX secolo definiscono l’induismo </w:t>
      </w:r>
      <w:r w:rsidR="00426A1E" w:rsidRPr="00765760">
        <w:rPr>
          <w:rFonts w:ascii="Cochin" w:hAnsi="Cochin"/>
          <w:i/>
          <w:sz w:val="22"/>
          <w:szCs w:val="22"/>
        </w:rPr>
        <w:t>sanatana dharma</w:t>
      </w:r>
      <w:r w:rsidR="00426A1E" w:rsidRPr="0069796D">
        <w:rPr>
          <w:rFonts w:ascii="Cochin" w:hAnsi="Cochin"/>
          <w:sz w:val="22"/>
          <w:szCs w:val="22"/>
        </w:rPr>
        <w:t xml:space="preserve">, la religione eterna. In modo più specifico </w:t>
      </w:r>
      <w:r w:rsidR="00426A1E" w:rsidRPr="00765760">
        <w:rPr>
          <w:rFonts w:ascii="Cochin" w:hAnsi="Cochin"/>
          <w:i/>
          <w:sz w:val="22"/>
          <w:szCs w:val="22"/>
        </w:rPr>
        <w:t>dharma</w:t>
      </w:r>
      <w:r w:rsidR="00426A1E" w:rsidRPr="0069796D">
        <w:rPr>
          <w:rFonts w:ascii="Cochin" w:hAnsi="Cochin"/>
          <w:sz w:val="22"/>
          <w:szCs w:val="22"/>
        </w:rPr>
        <w:t xml:space="preserve"> si riferisce ai doveri che gli hindu devono compiere rispetto alla propria casta e allo stadio di vita in cui si trovano. </w:t>
      </w:r>
      <w:r w:rsidR="00426A1E" w:rsidRPr="0069796D">
        <w:rPr>
          <w:rFonts w:ascii="Cochin" w:hAnsi="Cochin"/>
          <w:sz w:val="22"/>
          <w:szCs w:val="22"/>
        </w:rPr>
        <w:br/>
        <w:t xml:space="preserve">Nell’induismo la pratica ha precedenza sulla fede; l’adesione al </w:t>
      </w:r>
      <w:r w:rsidR="00426A1E" w:rsidRPr="00765760">
        <w:rPr>
          <w:rFonts w:ascii="Cochin" w:hAnsi="Cochin"/>
          <w:i/>
          <w:sz w:val="22"/>
          <w:szCs w:val="22"/>
        </w:rPr>
        <w:t>dharma</w:t>
      </w:r>
      <w:r w:rsidR="00426A1E" w:rsidRPr="0069796D">
        <w:rPr>
          <w:rFonts w:ascii="Cochin" w:hAnsi="Cochin"/>
          <w:sz w:val="22"/>
          <w:szCs w:val="22"/>
        </w:rPr>
        <w:t xml:space="preserve"> consiste soprattutto nell’adempimento di certi doveri, più che nell’accettare certe credenze. L’ortoprassi ha la precedenza sull’ortodossia. Un hindu può essere paradossalmente teista, panteista, ateista, monoteista, politeista e credere in qualunque cosa, ma ciò che lo rende un hindu sono le regole a cui aderisce. Risulta fondamentale questa caratterizzazione sociologica dell’induismo.</w:t>
      </w:r>
    </w:p>
    <w:p w14:paraId="2DDA3155" w14:textId="4EEA5B80" w:rsidR="00CD7F16" w:rsidRPr="0069796D" w:rsidRDefault="00B05261" w:rsidP="0069796D">
      <w:pPr>
        <w:pStyle w:val="Paragrafoelenco"/>
        <w:numPr>
          <w:ilvl w:val="0"/>
          <w:numId w:val="1"/>
        </w:numPr>
        <w:spacing w:line="276" w:lineRule="auto"/>
        <w:rPr>
          <w:rFonts w:ascii="Cochin" w:hAnsi="Cochin"/>
          <w:sz w:val="22"/>
          <w:szCs w:val="22"/>
        </w:rPr>
      </w:pPr>
      <w:r w:rsidRPr="0069796D">
        <w:rPr>
          <w:rFonts w:ascii="Cochin" w:hAnsi="Cochin"/>
          <w:sz w:val="22"/>
          <w:szCs w:val="22"/>
        </w:rPr>
        <w:t>RITO E SALVEZZA</w:t>
      </w:r>
      <w:r w:rsidRPr="0069796D">
        <w:rPr>
          <w:rFonts w:ascii="Cochin" w:hAnsi="Cochin"/>
          <w:sz w:val="22"/>
          <w:szCs w:val="22"/>
        </w:rPr>
        <w:br/>
        <w:t xml:space="preserve">Il </w:t>
      </w:r>
      <w:r w:rsidRPr="00765760">
        <w:rPr>
          <w:rFonts w:ascii="Cochin" w:hAnsi="Cochin"/>
          <w:i/>
          <w:sz w:val="22"/>
          <w:szCs w:val="22"/>
        </w:rPr>
        <w:t>dharma</w:t>
      </w:r>
      <w:r w:rsidRPr="0069796D">
        <w:rPr>
          <w:rFonts w:ascii="Cochin" w:hAnsi="Cochin"/>
          <w:sz w:val="22"/>
          <w:szCs w:val="22"/>
        </w:rPr>
        <w:t xml:space="preserve"> implica una distinzione fondamentale tra l’affermazione della vita mondana e sociale e il rifiuto della stessa, come strumento di liberazione. Nel primo ambito la religione riguarda il regolare ordinamento della vita per mezzo dei riti, ad es. i riti natali, funerari, matrimoniali etc. (qualche studioso l’ha definita religione pubblica). La religione invece intesa come salvezza individuale comporta un elemento di fede e l’iniziazione alla via particolare che condurrà il praticante alla sua meta spirituale. Alcuni cammini richiedono una completa rinuncia alla vita sociale, quando un hindu diventa un rinunciante (</w:t>
      </w:r>
      <w:r w:rsidRPr="00765760">
        <w:rPr>
          <w:rFonts w:ascii="Cochin" w:hAnsi="Cochin"/>
          <w:i/>
          <w:sz w:val="22"/>
          <w:szCs w:val="22"/>
        </w:rPr>
        <w:t>samnyasin</w:t>
      </w:r>
      <w:r w:rsidRPr="0069796D">
        <w:rPr>
          <w:rFonts w:ascii="Cochin" w:hAnsi="Cochin"/>
          <w:sz w:val="22"/>
          <w:szCs w:val="22"/>
        </w:rPr>
        <w:t xml:space="preserve">) mentre altri possono adattarsi alla vita sociale del capofamiglia. Certi cammini spirituali consentono l’iniziazione delle donne, altri no; alcuni sono aperti alle caste degli intoccabili, mentre altri no. La </w:t>
      </w:r>
      <w:r w:rsidR="00CD7F16" w:rsidRPr="0069796D">
        <w:rPr>
          <w:rFonts w:ascii="Cochin" w:hAnsi="Cochin"/>
          <w:sz w:val="22"/>
          <w:szCs w:val="22"/>
        </w:rPr>
        <w:t xml:space="preserve">distinzione tra religione pubblica e religione soteriologica si riflette nelle due figure del capofamiglia e del rinunciante. Il capofamiglia di casta alta, nasce con tre debiti: </w:t>
      </w:r>
      <w:r w:rsidR="00CD7F16" w:rsidRPr="0069796D">
        <w:rPr>
          <w:rFonts w:ascii="Cochin" w:hAnsi="Cochin"/>
          <w:sz w:val="22"/>
          <w:szCs w:val="22"/>
        </w:rPr>
        <w:br/>
      </w:r>
      <w:r w:rsidR="00CD7F16" w:rsidRPr="0069796D">
        <w:rPr>
          <w:rFonts w:ascii="Cochin" w:hAnsi="Cochin"/>
          <w:sz w:val="22"/>
          <w:szCs w:val="22"/>
        </w:rPr>
        <w:tab/>
        <w:t xml:space="preserve">il debito nei confronti dei saggi, da assolvere con lo studio dei Veda; </w:t>
      </w:r>
      <w:r w:rsidR="00CD7F16" w:rsidRPr="0069796D">
        <w:rPr>
          <w:rFonts w:ascii="Cochin" w:hAnsi="Cochin"/>
          <w:sz w:val="22"/>
          <w:szCs w:val="22"/>
        </w:rPr>
        <w:br/>
      </w:r>
      <w:r w:rsidR="00CD7F16" w:rsidRPr="0069796D">
        <w:rPr>
          <w:rFonts w:ascii="Cochin" w:hAnsi="Cochin"/>
          <w:sz w:val="22"/>
          <w:szCs w:val="22"/>
        </w:rPr>
        <w:tab/>
        <w:t xml:space="preserve">il debito nei confronti degli dei, da assolversi per mezzo del rituale; </w:t>
      </w:r>
      <w:r w:rsidR="00CD7F16" w:rsidRPr="0069796D">
        <w:rPr>
          <w:rFonts w:ascii="Cochin" w:hAnsi="Cochin"/>
          <w:sz w:val="22"/>
          <w:szCs w:val="22"/>
        </w:rPr>
        <w:br/>
      </w:r>
      <w:r w:rsidR="00CD7F16" w:rsidRPr="0069796D">
        <w:rPr>
          <w:rFonts w:ascii="Cochin" w:hAnsi="Cochin"/>
          <w:sz w:val="22"/>
          <w:szCs w:val="22"/>
        </w:rPr>
        <w:tab/>
        <w:t>il debito nei confronti degli antenati, da assolversi generando un figlio, che d</w:t>
      </w:r>
      <w:r w:rsidR="00400404" w:rsidRPr="0069796D">
        <w:rPr>
          <w:rFonts w:ascii="Cochin" w:hAnsi="Cochin"/>
          <w:sz w:val="22"/>
          <w:szCs w:val="22"/>
        </w:rPr>
        <w:t>edichi loro le offerte funerarie.</w:t>
      </w:r>
      <w:r w:rsidR="00400404" w:rsidRPr="0069796D">
        <w:rPr>
          <w:rFonts w:ascii="Cochin" w:hAnsi="Cochin"/>
          <w:sz w:val="22"/>
          <w:szCs w:val="22"/>
        </w:rPr>
        <w:br/>
        <w:t xml:space="preserve">Solo quando questi debiti sono estinti il capofamiglia può dedicarsi alla ricerca della salvezza. </w:t>
      </w:r>
    </w:p>
    <w:p w14:paraId="35AD2828" w14:textId="37C8CF28" w:rsidR="00400404" w:rsidRPr="0069796D" w:rsidRDefault="00400404" w:rsidP="0069796D">
      <w:pPr>
        <w:pStyle w:val="Paragrafoelenco"/>
        <w:numPr>
          <w:ilvl w:val="0"/>
          <w:numId w:val="1"/>
        </w:numPr>
        <w:spacing w:line="276" w:lineRule="auto"/>
        <w:rPr>
          <w:rFonts w:ascii="Cochin" w:hAnsi="Cochin"/>
          <w:sz w:val="22"/>
          <w:szCs w:val="22"/>
        </w:rPr>
      </w:pPr>
      <w:r w:rsidRPr="0069796D">
        <w:rPr>
          <w:rFonts w:ascii="Cochin" w:hAnsi="Cochin"/>
          <w:sz w:val="22"/>
          <w:szCs w:val="22"/>
        </w:rPr>
        <w:t>UNO E MOLTI DEI</w:t>
      </w:r>
      <w:r w:rsidRPr="0069796D">
        <w:rPr>
          <w:rFonts w:ascii="Cochin" w:hAnsi="Cochin"/>
          <w:sz w:val="22"/>
          <w:szCs w:val="22"/>
        </w:rPr>
        <w:br/>
        <w:t xml:space="preserve">L’induismo può essere considerato un politeismo, poiché vi sono molte divinità, da quelle panindiane, a quelle regionali. Queste divinità sono distinte tra loro e specifiche del luogo in cui sono venerate. Per la maggioranza degli hindu, queste divinità sono distinte tra loro, ma secondo altri sono soltanto diversi aspetti di un unico dio; alcuni identificano quest’unico dio con un dio particolare (es. Shiva, Krishna), altri affermano che tutti gli dei sono aspetti di un assoluto impersonale. </w:t>
      </w:r>
    </w:p>
    <w:p w14:paraId="70DBB557" w14:textId="2008C646" w:rsidR="00400404" w:rsidRPr="0069796D" w:rsidRDefault="00400404" w:rsidP="0069796D">
      <w:pPr>
        <w:pStyle w:val="Paragrafoelenco"/>
        <w:numPr>
          <w:ilvl w:val="0"/>
          <w:numId w:val="1"/>
        </w:numPr>
        <w:spacing w:line="276" w:lineRule="auto"/>
        <w:rPr>
          <w:rFonts w:ascii="Cochin" w:hAnsi="Cochin"/>
          <w:sz w:val="22"/>
          <w:szCs w:val="22"/>
        </w:rPr>
      </w:pPr>
      <w:r w:rsidRPr="0069796D">
        <w:rPr>
          <w:rFonts w:ascii="Cochin" w:hAnsi="Cochin"/>
          <w:sz w:val="22"/>
          <w:szCs w:val="22"/>
        </w:rPr>
        <w:t>LA MEDIAZIONE E IL SACRO</w:t>
      </w:r>
      <w:r w:rsidRPr="0069796D">
        <w:rPr>
          <w:rFonts w:ascii="Cochin" w:hAnsi="Cochin"/>
          <w:sz w:val="22"/>
          <w:szCs w:val="22"/>
        </w:rPr>
        <w:br/>
      </w:r>
      <w:r w:rsidR="00AD3FDB" w:rsidRPr="0069796D">
        <w:rPr>
          <w:rFonts w:ascii="Cochin" w:hAnsi="Cochin"/>
          <w:sz w:val="22"/>
          <w:szCs w:val="22"/>
        </w:rPr>
        <w:t>La distinzione tra sacro e profano si sovrapp</w:t>
      </w:r>
      <w:r w:rsidR="005D72D2" w:rsidRPr="0069796D">
        <w:rPr>
          <w:rFonts w:ascii="Cochin" w:hAnsi="Cochin"/>
          <w:sz w:val="22"/>
          <w:szCs w:val="22"/>
        </w:rPr>
        <w:t>one alle distinzioni tra puro e</w:t>
      </w:r>
      <w:r w:rsidR="00AD3FDB" w:rsidRPr="0069796D">
        <w:rPr>
          <w:rFonts w:ascii="Cochin" w:hAnsi="Cochin"/>
          <w:sz w:val="22"/>
          <w:szCs w:val="22"/>
        </w:rPr>
        <w:t xml:space="preserve"> impuro, fausto ed infausto. Il sacro è generalmente considerato puro (anche se esistono alcuni asceti che vivono nei campi di cremazione, luoghi impuri). Il sacro è anche fausto, ma talvolta può rivelarsi infausto. </w:t>
      </w:r>
      <w:r w:rsidR="00AD3FDB" w:rsidRPr="0069796D">
        <w:rPr>
          <w:rFonts w:ascii="Cochin" w:hAnsi="Cochin"/>
          <w:sz w:val="22"/>
          <w:szCs w:val="22"/>
        </w:rPr>
        <w:br/>
        <w:t>L’icona del tempio e l’uomo in stato di possessione non sono solo rappresentazioni della di</w:t>
      </w:r>
      <w:r w:rsidR="005D72D2" w:rsidRPr="0069796D">
        <w:rPr>
          <w:rFonts w:ascii="Cochin" w:hAnsi="Cochin"/>
          <w:sz w:val="22"/>
          <w:szCs w:val="22"/>
        </w:rPr>
        <w:t xml:space="preserve">vinità, </w:t>
      </w:r>
      <w:r w:rsidR="00AD3FDB" w:rsidRPr="0069796D">
        <w:rPr>
          <w:rFonts w:ascii="Cochin" w:hAnsi="Cochin"/>
          <w:sz w:val="22"/>
          <w:szCs w:val="22"/>
        </w:rPr>
        <w:t>ma in certi contesti,  diventano realmente la divinità</w:t>
      </w:r>
      <w:r w:rsidR="005D72D2" w:rsidRPr="0069796D">
        <w:rPr>
          <w:rFonts w:ascii="Cochin" w:hAnsi="Cochin"/>
          <w:sz w:val="22"/>
          <w:szCs w:val="22"/>
        </w:rPr>
        <w:t xml:space="preserve">. L’icona, o l’uomo in stato di possessione, diventa mediatore tra il regno del sacro e la comunità degli uomini. </w:t>
      </w:r>
      <w:r w:rsidR="005D72D2" w:rsidRPr="0069796D">
        <w:rPr>
          <w:rFonts w:ascii="Cochin" w:hAnsi="Cochin"/>
          <w:sz w:val="22"/>
          <w:szCs w:val="22"/>
        </w:rPr>
        <w:br/>
        <w:t xml:space="preserve">Anche determinati luoghi mediano tra sacro e profano; i luoghi di pellegrinaggio (città ma anche fiumi) sono chiamati passaggi, perché in essi si compie il passaggio dal profano al sacro. </w:t>
      </w:r>
      <w:r w:rsidR="005D72D2" w:rsidRPr="0069796D">
        <w:rPr>
          <w:rFonts w:ascii="Cochin" w:hAnsi="Cochin"/>
          <w:sz w:val="22"/>
          <w:szCs w:val="22"/>
        </w:rPr>
        <w:br/>
        <w:t>Il devoto e la divinità condividono la medesima essenza e a livello profondo sono un’unità; l’essenza di una persona, il suo vero sé (</w:t>
      </w:r>
      <w:r w:rsidR="005D72D2" w:rsidRPr="00765760">
        <w:rPr>
          <w:rFonts w:ascii="Cochin" w:hAnsi="Cochin"/>
          <w:i/>
          <w:sz w:val="22"/>
          <w:szCs w:val="22"/>
        </w:rPr>
        <w:t>atman</w:t>
      </w:r>
      <w:r w:rsidR="005D72D2" w:rsidRPr="0069796D">
        <w:rPr>
          <w:rFonts w:ascii="Cochin" w:hAnsi="Cochin"/>
          <w:sz w:val="22"/>
          <w:szCs w:val="22"/>
        </w:rPr>
        <w:t>), è identico all’essenza dell’assoluto (</w:t>
      </w:r>
      <w:r w:rsidR="005D72D2" w:rsidRPr="00765760">
        <w:rPr>
          <w:rFonts w:ascii="Cochin" w:hAnsi="Cochin"/>
          <w:i/>
          <w:sz w:val="22"/>
          <w:szCs w:val="22"/>
        </w:rPr>
        <w:t>brahman</w:t>
      </w:r>
      <w:r w:rsidR="005D72D2" w:rsidRPr="0069796D">
        <w:rPr>
          <w:rFonts w:ascii="Cochin" w:hAnsi="Cochin"/>
          <w:sz w:val="22"/>
          <w:szCs w:val="22"/>
        </w:rPr>
        <w:t>)</w:t>
      </w:r>
    </w:p>
    <w:p w14:paraId="2CC1C0A8" w14:textId="3F86DFDE" w:rsidR="005D72D2" w:rsidRPr="0069796D" w:rsidRDefault="005D72D2" w:rsidP="0069796D">
      <w:pPr>
        <w:pStyle w:val="Paragrafoelenco"/>
        <w:numPr>
          <w:ilvl w:val="0"/>
          <w:numId w:val="1"/>
        </w:numPr>
        <w:spacing w:line="276" w:lineRule="auto"/>
        <w:rPr>
          <w:rFonts w:ascii="Cochin" w:hAnsi="Cochin"/>
          <w:sz w:val="22"/>
          <w:szCs w:val="22"/>
        </w:rPr>
      </w:pPr>
      <w:r w:rsidRPr="0069796D">
        <w:rPr>
          <w:rFonts w:ascii="Cochin" w:hAnsi="Cochin"/>
          <w:sz w:val="22"/>
          <w:szCs w:val="22"/>
        </w:rPr>
        <w:t>LE TRADIZIONI HINDU</w:t>
      </w:r>
      <w:r w:rsidRPr="0069796D">
        <w:rPr>
          <w:rFonts w:ascii="Cochin" w:hAnsi="Cochin"/>
          <w:sz w:val="22"/>
          <w:szCs w:val="22"/>
        </w:rPr>
        <w:br/>
        <w:t>Le tradizioni che alimentano l’induismo odierno possono essere ricondotte a tre categorie; la prima svolge un ruolo metanarrativo, perché tramanda il corpus del sapere e delle norme di condotta.</w:t>
      </w:r>
    </w:p>
    <w:p w14:paraId="0BAB2BB9" w14:textId="34E69F96" w:rsidR="005D72D2" w:rsidRPr="0069796D" w:rsidRDefault="005D72D2" w:rsidP="0069796D">
      <w:pPr>
        <w:pStyle w:val="Paragrafoelenco"/>
        <w:numPr>
          <w:ilvl w:val="1"/>
          <w:numId w:val="1"/>
        </w:numPr>
        <w:spacing w:line="276" w:lineRule="auto"/>
        <w:rPr>
          <w:rFonts w:ascii="Cochin" w:hAnsi="Cochin"/>
          <w:sz w:val="22"/>
          <w:szCs w:val="22"/>
        </w:rPr>
      </w:pPr>
      <w:r w:rsidRPr="0069796D">
        <w:rPr>
          <w:rFonts w:ascii="Cochin" w:hAnsi="Cochin"/>
          <w:sz w:val="22"/>
          <w:szCs w:val="22"/>
        </w:rPr>
        <w:t>LE TRADIZIONI BRAHMANICHE</w:t>
      </w:r>
      <w:r w:rsidRPr="0069796D">
        <w:rPr>
          <w:rFonts w:ascii="Cochin" w:hAnsi="Cochin"/>
          <w:sz w:val="22"/>
          <w:szCs w:val="22"/>
        </w:rPr>
        <w:br/>
        <w:t>La tradizione brahamanica può essere suddivisa in molti sistemi; ce ne sono tre che rivestono particolare importanza: le tra</w:t>
      </w:r>
      <w:r w:rsidR="00217C4D" w:rsidRPr="0069796D">
        <w:rPr>
          <w:rFonts w:ascii="Cochin" w:hAnsi="Cochin"/>
          <w:sz w:val="22"/>
          <w:szCs w:val="22"/>
        </w:rPr>
        <w:t>dizioni vaishnava (dio Vishnu), le tradizioni shaiva (dio Shiva) e le tradizioni shakta (la Dea o Devi).</w:t>
      </w:r>
      <w:r w:rsidR="00217C4D" w:rsidRPr="0069796D">
        <w:rPr>
          <w:rFonts w:ascii="Cochin" w:hAnsi="Cochin"/>
          <w:sz w:val="22"/>
          <w:szCs w:val="22"/>
        </w:rPr>
        <w:br/>
        <w:t xml:space="preserve">La teologia del </w:t>
      </w:r>
      <w:r w:rsidR="00F1537C">
        <w:rPr>
          <w:rFonts w:ascii="Cochin" w:hAnsi="Cochin"/>
          <w:sz w:val="22"/>
          <w:szCs w:val="22"/>
        </w:rPr>
        <w:t>“</w:t>
      </w:r>
      <w:r w:rsidR="00217C4D" w:rsidRPr="0069796D">
        <w:rPr>
          <w:rFonts w:ascii="Cochin" w:hAnsi="Cochin"/>
          <w:sz w:val="22"/>
          <w:szCs w:val="22"/>
        </w:rPr>
        <w:t>vedanta</w:t>
      </w:r>
      <w:r w:rsidR="00F1537C">
        <w:rPr>
          <w:rFonts w:ascii="Cochin" w:hAnsi="Cochin"/>
          <w:sz w:val="22"/>
          <w:szCs w:val="22"/>
        </w:rPr>
        <w:t>”</w:t>
      </w:r>
      <w:r w:rsidR="00217C4D" w:rsidRPr="0069796D">
        <w:rPr>
          <w:rFonts w:ascii="Cochin" w:hAnsi="Cochin"/>
          <w:sz w:val="22"/>
          <w:szCs w:val="22"/>
        </w:rPr>
        <w:t xml:space="preserve"> è trasversale rispetto a queste tradizioni. E’ un discorso che esplora i problemi dell’esistenza e della conoscenza. </w:t>
      </w:r>
    </w:p>
    <w:p w14:paraId="1521D456" w14:textId="02B62C33" w:rsidR="005D72D2" w:rsidRPr="0069796D" w:rsidRDefault="005D72D2" w:rsidP="0069796D">
      <w:pPr>
        <w:pStyle w:val="Paragrafoelenco"/>
        <w:numPr>
          <w:ilvl w:val="1"/>
          <w:numId w:val="1"/>
        </w:numPr>
        <w:spacing w:line="276" w:lineRule="auto"/>
        <w:rPr>
          <w:rFonts w:ascii="Cochin" w:hAnsi="Cochin"/>
          <w:sz w:val="22"/>
          <w:szCs w:val="22"/>
        </w:rPr>
      </w:pPr>
      <w:r w:rsidRPr="0069796D">
        <w:rPr>
          <w:rFonts w:ascii="Cochin" w:hAnsi="Cochin"/>
          <w:sz w:val="22"/>
          <w:szCs w:val="22"/>
        </w:rPr>
        <w:t>LE TRADIZIONI DELLA RINUNCIA</w:t>
      </w:r>
      <w:r w:rsidR="00217C4D" w:rsidRPr="0069796D">
        <w:rPr>
          <w:rFonts w:ascii="Cochin" w:hAnsi="Cochin"/>
          <w:sz w:val="22"/>
          <w:szCs w:val="22"/>
        </w:rPr>
        <w:br/>
      </w:r>
      <w:r w:rsidR="00FC0D21" w:rsidRPr="0069796D">
        <w:rPr>
          <w:rFonts w:ascii="Cochin" w:hAnsi="Cochin"/>
          <w:sz w:val="22"/>
          <w:szCs w:val="22"/>
        </w:rPr>
        <w:t>Queste tradizioni sposano i valori dell’ascetismo, in opposizione ai valori del capofamiglia, che affermano il fine della responsabilità nel mondo, del successo mondano e del piacere erotico.</w:t>
      </w:r>
    </w:p>
    <w:p w14:paraId="1C1C1175" w14:textId="1915B423" w:rsidR="005D72D2" w:rsidRPr="0069796D" w:rsidRDefault="005D72D2" w:rsidP="0069796D">
      <w:pPr>
        <w:pStyle w:val="Paragrafoelenco"/>
        <w:numPr>
          <w:ilvl w:val="1"/>
          <w:numId w:val="1"/>
        </w:numPr>
        <w:spacing w:line="276" w:lineRule="auto"/>
        <w:rPr>
          <w:rFonts w:ascii="Cochin" w:hAnsi="Cochin"/>
          <w:sz w:val="22"/>
          <w:szCs w:val="22"/>
        </w:rPr>
      </w:pPr>
      <w:r w:rsidRPr="0069796D">
        <w:rPr>
          <w:rFonts w:ascii="Cochin" w:hAnsi="Cochin"/>
          <w:sz w:val="22"/>
          <w:szCs w:val="22"/>
        </w:rPr>
        <w:t>LE TRADIZIONI POPOLARI</w:t>
      </w:r>
      <w:r w:rsidR="00FC0D21" w:rsidRPr="0069796D">
        <w:rPr>
          <w:rFonts w:ascii="Cochin" w:hAnsi="Cochin"/>
          <w:sz w:val="22"/>
          <w:szCs w:val="22"/>
        </w:rPr>
        <w:br/>
        <w:t>Oltre alle grandi tradizioni precedenti, esistono tradizioni locali, che sono tipiche delle caste basse e manifestano soprattutto esigenze concrete (buona crescita del raccolto, guarigione dalle malattie etc.), anche attraverso la capacità di acquietare le divinità “calde”, in particolare le dee, che richiedono offerte di sangue e alcool.</w:t>
      </w:r>
      <w:r w:rsidR="00FC0D21" w:rsidRPr="0069796D">
        <w:rPr>
          <w:rFonts w:ascii="Cochin" w:hAnsi="Cochin"/>
          <w:sz w:val="22"/>
          <w:szCs w:val="22"/>
        </w:rPr>
        <w:br/>
        <w:t xml:space="preserve">Nel corso del tempo alcune tradizioni hindu sono scomparse ed altre sono sorte; l’impatto della modernità, quasi certamente influenzerà l’induismo. </w:t>
      </w:r>
    </w:p>
    <w:p w14:paraId="3D621933" w14:textId="77777777" w:rsidR="007E2E94" w:rsidRPr="0069796D" w:rsidRDefault="007E2E94" w:rsidP="0069796D">
      <w:pPr>
        <w:spacing w:line="276" w:lineRule="auto"/>
        <w:rPr>
          <w:rFonts w:ascii="Cochin" w:hAnsi="Cochin"/>
          <w:sz w:val="22"/>
          <w:szCs w:val="22"/>
        </w:rPr>
      </w:pPr>
    </w:p>
    <w:p w14:paraId="58D60411" w14:textId="19547217" w:rsidR="007E2E94" w:rsidRPr="0069796D" w:rsidRDefault="007E2E94" w:rsidP="0069796D">
      <w:pPr>
        <w:spacing w:line="276" w:lineRule="auto"/>
        <w:rPr>
          <w:rFonts w:ascii="Cochin" w:hAnsi="Cochin"/>
          <w:sz w:val="22"/>
          <w:szCs w:val="22"/>
        </w:rPr>
      </w:pPr>
      <w:r w:rsidRPr="0069796D">
        <w:rPr>
          <w:rFonts w:ascii="Cochin" w:hAnsi="Cochin"/>
          <w:sz w:val="22"/>
          <w:szCs w:val="22"/>
        </w:rPr>
        <w:br w:type="page"/>
      </w:r>
    </w:p>
    <w:p w14:paraId="57A9A1BD" w14:textId="45CE97FB" w:rsidR="007E2E94" w:rsidRPr="0069796D" w:rsidRDefault="007E2E94" w:rsidP="0069796D">
      <w:pPr>
        <w:pStyle w:val="Titolo1"/>
        <w:spacing w:line="276" w:lineRule="auto"/>
        <w:rPr>
          <w:rFonts w:ascii="Cochin" w:hAnsi="Cochin"/>
          <w:sz w:val="22"/>
          <w:szCs w:val="22"/>
        </w:rPr>
      </w:pPr>
      <w:r w:rsidRPr="0069796D">
        <w:rPr>
          <w:rFonts w:ascii="Cochin" w:hAnsi="Cochin"/>
          <w:sz w:val="22"/>
          <w:szCs w:val="22"/>
        </w:rPr>
        <w:t>LE ORIGINI</w:t>
      </w:r>
    </w:p>
    <w:p w14:paraId="21AEB125" w14:textId="77777777" w:rsidR="007E2E94" w:rsidRPr="0069796D" w:rsidRDefault="007E2E94" w:rsidP="0069796D">
      <w:pPr>
        <w:spacing w:line="276" w:lineRule="auto"/>
        <w:rPr>
          <w:rFonts w:ascii="Cochin" w:hAnsi="Cochin"/>
          <w:sz w:val="22"/>
          <w:szCs w:val="22"/>
        </w:rPr>
      </w:pPr>
    </w:p>
    <w:p w14:paraId="35A7CA2F" w14:textId="77777777" w:rsidR="007E2E94" w:rsidRPr="0069796D" w:rsidRDefault="007E2E94" w:rsidP="0069796D">
      <w:pPr>
        <w:spacing w:line="276" w:lineRule="auto"/>
        <w:rPr>
          <w:rFonts w:ascii="Cochin" w:hAnsi="Cochin"/>
          <w:sz w:val="22"/>
          <w:szCs w:val="22"/>
        </w:rPr>
      </w:pPr>
      <w:r w:rsidRPr="0069796D">
        <w:rPr>
          <w:rFonts w:ascii="Cochin" w:hAnsi="Cochin"/>
          <w:sz w:val="22"/>
          <w:szCs w:val="22"/>
        </w:rPr>
        <w:t>L’induismo ha origine da due complessi culturali:</w:t>
      </w:r>
    </w:p>
    <w:p w14:paraId="1F699DF6" w14:textId="77777777" w:rsidR="007E2E94" w:rsidRPr="0069796D" w:rsidRDefault="007E2E94" w:rsidP="0069796D">
      <w:pPr>
        <w:spacing w:line="276" w:lineRule="auto"/>
        <w:rPr>
          <w:rFonts w:ascii="Cochin" w:hAnsi="Cochin"/>
          <w:sz w:val="22"/>
          <w:szCs w:val="22"/>
        </w:rPr>
      </w:pPr>
      <w:r w:rsidRPr="0069796D">
        <w:rPr>
          <w:rFonts w:ascii="Cochin" w:hAnsi="Cochin"/>
          <w:sz w:val="22"/>
          <w:szCs w:val="22"/>
        </w:rPr>
        <w:t>- la civiltà della valle dell’Indo (tra il 2500  e il 1500 a.C.)</w:t>
      </w:r>
    </w:p>
    <w:p w14:paraId="00FC0E0F" w14:textId="77777777" w:rsidR="007E2E94" w:rsidRPr="0069796D" w:rsidRDefault="007E2E94" w:rsidP="0069796D">
      <w:pPr>
        <w:spacing w:line="276" w:lineRule="auto"/>
        <w:rPr>
          <w:rFonts w:ascii="Cochin" w:hAnsi="Cochin"/>
          <w:sz w:val="22"/>
          <w:szCs w:val="22"/>
        </w:rPr>
      </w:pPr>
      <w:r w:rsidRPr="0069796D">
        <w:rPr>
          <w:rFonts w:ascii="Cochin" w:hAnsi="Cochin"/>
          <w:sz w:val="22"/>
          <w:szCs w:val="22"/>
        </w:rPr>
        <w:t>- la cultura “aria” (nel corso del secondo millennio a. C.)</w:t>
      </w:r>
    </w:p>
    <w:p w14:paraId="75938018" w14:textId="77777777" w:rsidR="007E2E94" w:rsidRPr="0069796D" w:rsidRDefault="007E2E94" w:rsidP="0069796D">
      <w:pPr>
        <w:spacing w:line="276" w:lineRule="auto"/>
        <w:rPr>
          <w:rFonts w:ascii="Cochin" w:hAnsi="Cochin"/>
          <w:sz w:val="22"/>
          <w:szCs w:val="22"/>
        </w:rPr>
      </w:pPr>
    </w:p>
    <w:p w14:paraId="3274AC11" w14:textId="77777777" w:rsidR="007E2E94" w:rsidRPr="0069796D" w:rsidRDefault="007E2E94" w:rsidP="0069796D">
      <w:pPr>
        <w:spacing w:line="276" w:lineRule="auto"/>
        <w:rPr>
          <w:rFonts w:ascii="Cochin" w:hAnsi="Cochin"/>
          <w:sz w:val="22"/>
          <w:szCs w:val="22"/>
        </w:rPr>
      </w:pPr>
      <w:r w:rsidRPr="0069796D">
        <w:rPr>
          <w:rFonts w:ascii="Cochin" w:hAnsi="Cochin"/>
          <w:sz w:val="22"/>
          <w:szCs w:val="22"/>
        </w:rPr>
        <w:t>Esistono due interpretazioni:</w:t>
      </w:r>
    </w:p>
    <w:p w14:paraId="1A9EE52B" w14:textId="77777777" w:rsidR="007E2E94" w:rsidRPr="0069796D" w:rsidRDefault="007E2E94" w:rsidP="0069796D">
      <w:pPr>
        <w:spacing w:line="276" w:lineRule="auto"/>
        <w:rPr>
          <w:rFonts w:ascii="Cochin" w:hAnsi="Cochin"/>
          <w:sz w:val="22"/>
          <w:szCs w:val="22"/>
        </w:rPr>
      </w:pPr>
      <w:r w:rsidRPr="0069796D">
        <w:rPr>
          <w:rFonts w:ascii="Cochin" w:hAnsi="Cochin"/>
          <w:sz w:val="22"/>
          <w:szCs w:val="22"/>
        </w:rPr>
        <w:t xml:space="preserve">- l’interpretazione più tradizionale: la civiltà degli Arii sostituì la civiltà della valle dell’Indo </w:t>
      </w:r>
    </w:p>
    <w:p w14:paraId="1B0C1A5C" w14:textId="3E34281D" w:rsidR="007E2E94" w:rsidRPr="0069796D" w:rsidRDefault="007E2E94" w:rsidP="0069796D">
      <w:pPr>
        <w:spacing w:line="276" w:lineRule="auto"/>
        <w:rPr>
          <w:rFonts w:ascii="Cochin" w:hAnsi="Cochin"/>
          <w:sz w:val="22"/>
          <w:szCs w:val="22"/>
        </w:rPr>
      </w:pPr>
      <w:r w:rsidRPr="0069796D">
        <w:rPr>
          <w:rFonts w:ascii="Cochin" w:hAnsi="Cochin"/>
          <w:sz w:val="22"/>
          <w:szCs w:val="22"/>
        </w:rPr>
        <w:t>- la cu</w:t>
      </w:r>
      <w:r w:rsidR="0069796D">
        <w:rPr>
          <w:rFonts w:ascii="Cochin" w:hAnsi="Cochin"/>
          <w:sz w:val="22"/>
          <w:szCs w:val="22"/>
        </w:rPr>
        <w:t>ltura “aria” sarebbe invece un’</w:t>
      </w:r>
      <w:r w:rsidRPr="0069796D">
        <w:rPr>
          <w:rFonts w:ascii="Cochin" w:hAnsi="Cochin"/>
          <w:sz w:val="22"/>
          <w:szCs w:val="22"/>
        </w:rPr>
        <w:t>evoluzione di quella della valle dell’Indo.</w:t>
      </w:r>
    </w:p>
    <w:p w14:paraId="62CCBCAA" w14:textId="77777777" w:rsidR="00120F97" w:rsidRPr="0069796D" w:rsidRDefault="00120F97" w:rsidP="0069796D">
      <w:pPr>
        <w:spacing w:line="276" w:lineRule="auto"/>
        <w:rPr>
          <w:rFonts w:ascii="Cochin" w:hAnsi="Cochin"/>
          <w:sz w:val="22"/>
          <w:szCs w:val="22"/>
        </w:rPr>
      </w:pPr>
      <w:r w:rsidRPr="0069796D">
        <w:rPr>
          <w:rFonts w:ascii="Cochin" w:hAnsi="Cochin"/>
          <w:sz w:val="22"/>
          <w:szCs w:val="22"/>
        </w:rPr>
        <w:t xml:space="preserve">Nella prima si sottolinea maggiormente la frattura, nella seconda la continuità tra le due civiltà. </w:t>
      </w:r>
    </w:p>
    <w:p w14:paraId="26048139" w14:textId="77777777" w:rsidR="00120F97" w:rsidRPr="0069796D" w:rsidRDefault="00120F97" w:rsidP="0069796D">
      <w:pPr>
        <w:spacing w:line="276" w:lineRule="auto"/>
        <w:rPr>
          <w:rFonts w:ascii="Cochin" w:hAnsi="Cochin"/>
          <w:sz w:val="22"/>
          <w:szCs w:val="22"/>
        </w:rPr>
      </w:pPr>
    </w:p>
    <w:p w14:paraId="3A0A8688" w14:textId="77777777" w:rsidR="00120F97" w:rsidRPr="0069796D" w:rsidRDefault="00120F97" w:rsidP="0069796D">
      <w:pPr>
        <w:pStyle w:val="Titolo2"/>
        <w:spacing w:line="276" w:lineRule="auto"/>
        <w:rPr>
          <w:rFonts w:ascii="Cochin" w:hAnsi="Cochin"/>
          <w:sz w:val="22"/>
          <w:szCs w:val="22"/>
        </w:rPr>
      </w:pPr>
      <w:r w:rsidRPr="0069796D">
        <w:rPr>
          <w:rFonts w:ascii="Cochin" w:hAnsi="Cochin"/>
          <w:sz w:val="22"/>
          <w:szCs w:val="22"/>
        </w:rPr>
        <w:t>LA CIVILTA’ DELLA VALLE DELL’INDO</w:t>
      </w:r>
    </w:p>
    <w:p w14:paraId="2566DD77" w14:textId="32B2ACBA" w:rsidR="007E2E94" w:rsidRPr="0069796D" w:rsidRDefault="00120F97" w:rsidP="0069796D">
      <w:pPr>
        <w:spacing w:line="276" w:lineRule="auto"/>
        <w:rPr>
          <w:rFonts w:ascii="Cochin" w:hAnsi="Cochin"/>
          <w:sz w:val="22"/>
          <w:szCs w:val="22"/>
        </w:rPr>
      </w:pPr>
      <w:r w:rsidRPr="0069796D">
        <w:rPr>
          <w:rFonts w:ascii="Cochin" w:hAnsi="Cochin"/>
          <w:sz w:val="22"/>
          <w:szCs w:val="22"/>
        </w:rPr>
        <w:t xml:space="preserve">Questa civiltà (chiamata anche di Harappa) si sviluppò a partire dal 2500 a.C., raggiunse il suo apice tra il 2300 e il 2000 a.C. e risulta scomparsa nel 1500 a.C.  Era una civiltà urbana ed evoluta. Gli scavi, condotti ad Harappa e a Mohenjo-Daro, hanno messo in luce due  città di circa 40.000 abitanti, con una buona struttura urbanistica; l’economia si basava sulla cerealicoltura e il commercio era molto sviluppato. </w:t>
      </w:r>
    </w:p>
    <w:p w14:paraId="0B991CB0" w14:textId="77777777" w:rsidR="00120F97" w:rsidRPr="0069796D" w:rsidRDefault="00120F97" w:rsidP="0069796D">
      <w:pPr>
        <w:spacing w:line="276" w:lineRule="auto"/>
        <w:rPr>
          <w:rFonts w:ascii="Cochin" w:hAnsi="Cochin"/>
          <w:sz w:val="22"/>
          <w:szCs w:val="22"/>
        </w:rPr>
      </w:pPr>
    </w:p>
    <w:p w14:paraId="01B17F8D" w14:textId="77777777" w:rsidR="00120F97" w:rsidRPr="0069796D" w:rsidRDefault="00120F97" w:rsidP="0069796D">
      <w:pPr>
        <w:spacing w:line="276" w:lineRule="auto"/>
        <w:rPr>
          <w:rFonts w:ascii="Cochin" w:hAnsi="Cochin"/>
          <w:sz w:val="22"/>
          <w:szCs w:val="22"/>
        </w:rPr>
      </w:pPr>
    </w:p>
    <w:p w14:paraId="764AE58F" w14:textId="4CE154AB" w:rsidR="007E2E94" w:rsidRPr="0069796D" w:rsidRDefault="00120F97" w:rsidP="0069796D">
      <w:pPr>
        <w:spacing w:line="276" w:lineRule="auto"/>
        <w:rPr>
          <w:rFonts w:ascii="Cochin" w:hAnsi="Cochin"/>
          <w:sz w:val="22"/>
          <w:szCs w:val="22"/>
        </w:rPr>
      </w:pPr>
      <w:r w:rsidRPr="0069796D">
        <w:rPr>
          <w:rFonts w:ascii="Cochin" w:hAnsi="Cochin" w:cs="Helvetica"/>
          <w:noProof/>
          <w:sz w:val="22"/>
          <w:szCs w:val="22"/>
        </w:rPr>
        <w:drawing>
          <wp:inline distT="0" distB="0" distL="0" distR="0" wp14:anchorId="19F2B7C2" wp14:editId="600ECBF0">
            <wp:extent cx="3659717" cy="3213914"/>
            <wp:effectExtent l="0" t="0" r="0" b="12065"/>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0510" cy="3214611"/>
                    </a:xfrm>
                    <a:prstGeom prst="rect">
                      <a:avLst/>
                    </a:prstGeom>
                    <a:noFill/>
                    <a:ln>
                      <a:noFill/>
                    </a:ln>
                  </pic:spPr>
                </pic:pic>
              </a:graphicData>
            </a:graphic>
          </wp:inline>
        </w:drawing>
      </w:r>
    </w:p>
    <w:p w14:paraId="0BEE397F" w14:textId="77777777" w:rsidR="00120F97" w:rsidRPr="0069796D" w:rsidRDefault="00120F97" w:rsidP="0069796D">
      <w:pPr>
        <w:spacing w:line="276" w:lineRule="auto"/>
        <w:rPr>
          <w:rFonts w:ascii="Cochin" w:hAnsi="Cochin"/>
          <w:sz w:val="22"/>
          <w:szCs w:val="22"/>
        </w:rPr>
      </w:pPr>
    </w:p>
    <w:p w14:paraId="4D208165" w14:textId="275F58AE" w:rsidR="00120F97" w:rsidRPr="0069796D" w:rsidRDefault="00120F97" w:rsidP="0069796D">
      <w:pPr>
        <w:spacing w:line="276" w:lineRule="auto"/>
        <w:rPr>
          <w:rFonts w:ascii="Cochin" w:hAnsi="Cochin"/>
          <w:sz w:val="22"/>
          <w:szCs w:val="22"/>
        </w:rPr>
      </w:pPr>
      <w:r w:rsidRPr="0069796D">
        <w:rPr>
          <w:rFonts w:ascii="Cochin" w:hAnsi="Cochin"/>
          <w:sz w:val="22"/>
          <w:szCs w:val="22"/>
        </w:rPr>
        <w:t>Conosciamo poco della loro politica e religione. E’ stato scoperto un sistema di scrittura</w:t>
      </w:r>
      <w:r w:rsidR="00937E95" w:rsidRPr="0069796D">
        <w:rPr>
          <w:rFonts w:ascii="Cochin" w:hAnsi="Cochin"/>
          <w:sz w:val="22"/>
          <w:szCs w:val="22"/>
        </w:rPr>
        <w:t>,</w:t>
      </w:r>
      <w:r w:rsidRPr="0069796D">
        <w:rPr>
          <w:rFonts w:ascii="Cochin" w:hAnsi="Cochin"/>
          <w:sz w:val="22"/>
          <w:szCs w:val="22"/>
        </w:rPr>
        <w:t xml:space="preserve"> non a</w:t>
      </w:r>
      <w:r w:rsidR="00937E95" w:rsidRPr="0069796D">
        <w:rPr>
          <w:rFonts w:ascii="Cochin" w:hAnsi="Cochin"/>
          <w:sz w:val="22"/>
          <w:szCs w:val="22"/>
        </w:rPr>
        <w:t xml:space="preserve">ncora decifrato. Per alcuni studiosi sarebbe una lingua dravidica, per altri una forma primitiva di indoeuropeo. Le lingue dravidiche comprendono alcune lingue dell’India meridionale e del Pakistan. Questo prova una presenza dravidica panindiana precedente alla predominanza del gruppo linguistico indoiranico. </w:t>
      </w:r>
    </w:p>
    <w:p w14:paraId="0CA169AA" w14:textId="61BF664C" w:rsidR="00937E95" w:rsidRPr="0069796D" w:rsidRDefault="00937E95" w:rsidP="0069796D">
      <w:pPr>
        <w:spacing w:line="276" w:lineRule="auto"/>
        <w:rPr>
          <w:rFonts w:ascii="Cochin" w:hAnsi="Cochin"/>
          <w:sz w:val="22"/>
          <w:szCs w:val="22"/>
        </w:rPr>
      </w:pPr>
      <w:r w:rsidRPr="0069796D">
        <w:rPr>
          <w:rFonts w:ascii="Cochin" w:hAnsi="Cochin"/>
          <w:sz w:val="22"/>
          <w:szCs w:val="22"/>
        </w:rPr>
        <w:t>La religione di questa civiltà può essere ricostruita attraverso i palazzi, che probabilmente erano dei templi, e attraverso le figurine di terracotta e i sigilli. Forse si praticavano sacrifici animali e abluzioni rituali. Le figure femminili di terracotta potrebbero essere immagini di dee, forse dee della fertilità. Rilevante è il sigillo “pashupati”</w:t>
      </w:r>
      <w:r w:rsidR="00E760AC" w:rsidRPr="0069796D">
        <w:rPr>
          <w:rFonts w:ascii="Cochin" w:hAnsi="Cochin"/>
          <w:sz w:val="22"/>
          <w:szCs w:val="22"/>
        </w:rPr>
        <w:t xml:space="preserve">, che rappresenta una figura seduta, forse itifallica, con delle corna. Qualche studioso ha interpretato questa figura come prototipo del dio Shiva. Sono state anche ritrovate pietre modellate in forma fallica. </w:t>
      </w:r>
    </w:p>
    <w:p w14:paraId="5C5542B6" w14:textId="7BE09035" w:rsidR="00765760" w:rsidRDefault="00765760" w:rsidP="0069796D">
      <w:pPr>
        <w:pStyle w:val="Titolo2"/>
        <w:spacing w:line="276" w:lineRule="auto"/>
        <w:rPr>
          <w:rFonts w:ascii="Cochin" w:hAnsi="Cochin"/>
          <w:sz w:val="22"/>
          <w:szCs w:val="22"/>
        </w:rPr>
      </w:pPr>
      <w:r>
        <w:rPr>
          <w:rFonts w:ascii="Cochin" w:hAnsi="Cochin"/>
          <w:noProof/>
          <w:sz w:val="22"/>
          <w:szCs w:val="22"/>
        </w:rPr>
        <w:drawing>
          <wp:inline distT="0" distB="0" distL="0" distR="0" wp14:anchorId="53F24295" wp14:editId="50377DC3">
            <wp:extent cx="6108700" cy="6148070"/>
            <wp:effectExtent l="0" t="0" r="12700" b="0"/>
            <wp:docPr id="4" name="Immagine 4" descr="Macintosh HD:Users:donpaolo:Documents:Storia delle Religioni:Sigillo_Pashu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onpaolo:Documents:Storia delle Religioni:Sigillo_Pashupat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0" cy="6148070"/>
                    </a:xfrm>
                    <a:prstGeom prst="rect">
                      <a:avLst/>
                    </a:prstGeom>
                    <a:noFill/>
                    <a:ln>
                      <a:noFill/>
                    </a:ln>
                  </pic:spPr>
                </pic:pic>
              </a:graphicData>
            </a:graphic>
          </wp:inline>
        </w:drawing>
      </w:r>
    </w:p>
    <w:p w14:paraId="71093072" w14:textId="52711FCF" w:rsidR="00765760" w:rsidRPr="00765760" w:rsidRDefault="00765760" w:rsidP="00765760">
      <w:pPr>
        <w:jc w:val="center"/>
        <w:rPr>
          <w:rFonts w:ascii="Cochin" w:hAnsi="Cochin"/>
        </w:rPr>
      </w:pPr>
      <w:r w:rsidRPr="00765760">
        <w:rPr>
          <w:rFonts w:ascii="Cochin" w:hAnsi="Cochin"/>
        </w:rPr>
        <w:t>Sigillo</w:t>
      </w:r>
      <w:r w:rsidRPr="00765760">
        <w:rPr>
          <w:rFonts w:ascii="Cochin" w:hAnsi="Cochin"/>
          <w:sz w:val="22"/>
          <w:szCs w:val="22"/>
        </w:rPr>
        <w:t xml:space="preserve"> </w:t>
      </w:r>
      <w:r w:rsidRPr="00765760">
        <w:rPr>
          <w:rFonts w:ascii="Cochin" w:hAnsi="Cochin"/>
        </w:rPr>
        <w:t>pashupati</w:t>
      </w:r>
    </w:p>
    <w:p w14:paraId="4DED24BF" w14:textId="77777777" w:rsidR="00765760" w:rsidRDefault="00765760" w:rsidP="0069796D">
      <w:pPr>
        <w:pStyle w:val="Titolo2"/>
        <w:spacing w:line="276" w:lineRule="auto"/>
        <w:rPr>
          <w:rFonts w:ascii="Cochin" w:hAnsi="Cochin"/>
          <w:sz w:val="22"/>
          <w:szCs w:val="22"/>
        </w:rPr>
      </w:pPr>
    </w:p>
    <w:p w14:paraId="1DA78B0E" w14:textId="77777777" w:rsidR="00765760" w:rsidRDefault="00765760" w:rsidP="0069796D">
      <w:pPr>
        <w:pStyle w:val="Titolo2"/>
        <w:spacing w:line="276" w:lineRule="auto"/>
        <w:rPr>
          <w:rFonts w:ascii="Cochin" w:hAnsi="Cochin"/>
          <w:sz w:val="22"/>
          <w:szCs w:val="22"/>
        </w:rPr>
      </w:pPr>
    </w:p>
    <w:p w14:paraId="06C46A79" w14:textId="383556E9" w:rsidR="00E760AC" w:rsidRPr="0069796D" w:rsidRDefault="00E760AC" w:rsidP="0069796D">
      <w:pPr>
        <w:pStyle w:val="Titolo2"/>
        <w:spacing w:line="276" w:lineRule="auto"/>
        <w:rPr>
          <w:rFonts w:ascii="Cochin" w:hAnsi="Cochin"/>
          <w:sz w:val="22"/>
          <w:szCs w:val="22"/>
        </w:rPr>
      </w:pPr>
      <w:r w:rsidRPr="0069796D">
        <w:rPr>
          <w:rFonts w:ascii="Cochin" w:hAnsi="Cochin"/>
          <w:sz w:val="22"/>
          <w:szCs w:val="22"/>
        </w:rPr>
        <w:t>GLI ARII</w:t>
      </w:r>
    </w:p>
    <w:p w14:paraId="7153EFE6" w14:textId="222D9171" w:rsidR="00E760AC" w:rsidRPr="0069796D" w:rsidRDefault="00E760AC" w:rsidP="0069796D">
      <w:pPr>
        <w:spacing w:line="276" w:lineRule="auto"/>
        <w:rPr>
          <w:rFonts w:ascii="Cochin" w:hAnsi="Cochin"/>
          <w:sz w:val="22"/>
          <w:szCs w:val="22"/>
        </w:rPr>
      </w:pPr>
      <w:r w:rsidRPr="0069796D">
        <w:rPr>
          <w:rFonts w:ascii="Cochin" w:hAnsi="Cochin"/>
          <w:sz w:val="22"/>
          <w:szCs w:val="22"/>
        </w:rPr>
        <w:t xml:space="preserve">Secondo la teoria più tradizionale, l’induismo è il risultato </w:t>
      </w:r>
      <w:r w:rsidR="003F5321" w:rsidRPr="0069796D">
        <w:rPr>
          <w:rFonts w:ascii="Cochin" w:hAnsi="Cochin"/>
          <w:sz w:val="22"/>
          <w:szCs w:val="22"/>
        </w:rPr>
        <w:t>delle migrazioni di gruppi, detti “Arii”, giunti attorno al 1500 a.C. dall’Asia Centrale. Secondo questa teoria, alcuni di questi gruppi migrarono in Iran e altri in Europa. Parlavano una lingua indoeuropea, sviluppatasi poi n</w:t>
      </w:r>
      <w:r w:rsidR="00F1537C">
        <w:rPr>
          <w:rFonts w:ascii="Cochin" w:hAnsi="Cochin"/>
          <w:sz w:val="22"/>
          <w:szCs w:val="22"/>
        </w:rPr>
        <w:t>el sanscrito e veneravano Agni,</w:t>
      </w:r>
      <w:bookmarkStart w:id="0" w:name="_GoBack"/>
      <w:bookmarkEnd w:id="0"/>
      <w:r w:rsidR="003F5321" w:rsidRPr="0069796D">
        <w:rPr>
          <w:rFonts w:ascii="Cochin" w:hAnsi="Cochin"/>
          <w:sz w:val="22"/>
          <w:szCs w:val="22"/>
        </w:rPr>
        <w:t xml:space="preserve"> un dio del fuoco, Indra, un dio guerriero  e Soma, una pianta allucinogena. I membri di questo popolo si autodefinivano con il termine “arya”, che significa nobile. Dapprima si diffusero nell’India nord-occidentale, dopo il 1000 a.C. giunsero nella regione del Gange e attorno al VI secolo nell’India meridionale. </w:t>
      </w:r>
    </w:p>
    <w:p w14:paraId="275AA5A0" w14:textId="0FC73368" w:rsidR="00794707" w:rsidRPr="0069796D" w:rsidRDefault="00794707" w:rsidP="0069796D">
      <w:pPr>
        <w:spacing w:line="276" w:lineRule="auto"/>
        <w:rPr>
          <w:rFonts w:ascii="Cochin" w:hAnsi="Cochin"/>
          <w:sz w:val="22"/>
          <w:szCs w:val="22"/>
        </w:rPr>
      </w:pPr>
      <w:r w:rsidRPr="0069796D">
        <w:rPr>
          <w:rFonts w:ascii="Cochin" w:hAnsi="Cochin"/>
          <w:sz w:val="22"/>
          <w:szCs w:val="22"/>
        </w:rPr>
        <w:t>Secondo una teoria alternativa non è esistita nessuna invasione degli Arii, ma semplicemente si è assistito a una trasformazione culturale della precedente civiltà.</w:t>
      </w:r>
    </w:p>
    <w:p w14:paraId="3F648ECD" w14:textId="77777777" w:rsidR="00794707" w:rsidRPr="0069796D" w:rsidRDefault="00794707" w:rsidP="0069796D">
      <w:pPr>
        <w:spacing w:line="276" w:lineRule="auto"/>
        <w:rPr>
          <w:rFonts w:ascii="Cochin" w:hAnsi="Cochin"/>
          <w:sz w:val="22"/>
          <w:szCs w:val="22"/>
        </w:rPr>
      </w:pPr>
    </w:p>
    <w:p w14:paraId="680BC398" w14:textId="2A20EAA0" w:rsidR="00794707" w:rsidRPr="0069796D" w:rsidRDefault="00794707" w:rsidP="0069796D">
      <w:pPr>
        <w:pStyle w:val="Titolo2"/>
        <w:spacing w:line="276" w:lineRule="auto"/>
        <w:rPr>
          <w:rFonts w:ascii="Cochin" w:hAnsi="Cochin"/>
          <w:sz w:val="22"/>
          <w:szCs w:val="22"/>
        </w:rPr>
      </w:pPr>
      <w:r w:rsidRPr="0069796D">
        <w:rPr>
          <w:rFonts w:ascii="Cochin" w:hAnsi="Cochin"/>
          <w:sz w:val="22"/>
          <w:szCs w:val="22"/>
        </w:rPr>
        <w:t>IL VEDA</w:t>
      </w:r>
    </w:p>
    <w:p w14:paraId="265B7B82" w14:textId="77777777" w:rsidR="00794707" w:rsidRPr="0069796D" w:rsidRDefault="00794707" w:rsidP="0069796D">
      <w:pPr>
        <w:spacing w:line="276" w:lineRule="auto"/>
        <w:rPr>
          <w:rFonts w:ascii="Cochin" w:hAnsi="Cochin"/>
          <w:sz w:val="22"/>
          <w:szCs w:val="22"/>
        </w:rPr>
      </w:pPr>
    </w:p>
    <w:p w14:paraId="41A0CB70" w14:textId="47FA4E7B" w:rsidR="003F5321" w:rsidRPr="0069796D" w:rsidRDefault="00794707" w:rsidP="0069796D">
      <w:pPr>
        <w:spacing w:line="276" w:lineRule="auto"/>
        <w:rPr>
          <w:rFonts w:ascii="Cochin" w:hAnsi="Cochin"/>
          <w:sz w:val="22"/>
          <w:szCs w:val="22"/>
        </w:rPr>
      </w:pPr>
      <w:r w:rsidRPr="0069796D">
        <w:rPr>
          <w:rFonts w:ascii="Cochin" w:hAnsi="Cochin"/>
          <w:sz w:val="22"/>
          <w:szCs w:val="22"/>
        </w:rPr>
        <w:t>Considerato da molti Hindu come rivelazione divina, esso fu ricevuto dagli antichi veggenti, che lo comunicarono agli uomini, elaborato nella forma attuale dal saggio Vyasa. Per il credente il Veda è una rivelazione senza tempo, ma per gli studioso esso fu composto nel cors</w:t>
      </w:r>
      <w:r w:rsidR="00D324CE" w:rsidRPr="0069796D">
        <w:rPr>
          <w:rFonts w:ascii="Cochin" w:hAnsi="Cochin"/>
          <w:sz w:val="22"/>
          <w:szCs w:val="22"/>
        </w:rPr>
        <w:t>o di un lungo periodo di tempo, forse dal XV al V sec. a.C. .</w:t>
      </w:r>
    </w:p>
    <w:p w14:paraId="7B8C1479" w14:textId="1E835041" w:rsidR="00D324CE" w:rsidRPr="0069796D" w:rsidRDefault="00D324CE" w:rsidP="0069796D">
      <w:pPr>
        <w:spacing w:line="276" w:lineRule="auto"/>
        <w:rPr>
          <w:rFonts w:ascii="Cochin" w:hAnsi="Cochin"/>
          <w:sz w:val="22"/>
          <w:szCs w:val="22"/>
        </w:rPr>
      </w:pPr>
      <w:r w:rsidRPr="0069796D">
        <w:rPr>
          <w:rFonts w:ascii="Cochin" w:hAnsi="Cochin"/>
          <w:sz w:val="22"/>
          <w:szCs w:val="22"/>
        </w:rPr>
        <w:t>La parte più antica è costituita dalle quattro Raccolte (samhita). Le prime tre costituiscono la “triplice scienza”: il Rigveda (Veda delle strofe), il Sam</w:t>
      </w:r>
      <w:r w:rsidR="0031014F">
        <w:rPr>
          <w:rFonts w:ascii="Cochin" w:hAnsi="Cochin"/>
          <w:sz w:val="22"/>
          <w:szCs w:val="22"/>
        </w:rPr>
        <w:t xml:space="preserve">aveda (Veda dei canti) </w:t>
      </w:r>
      <w:r w:rsidRPr="0069796D">
        <w:rPr>
          <w:rFonts w:ascii="Cochin" w:hAnsi="Cochin"/>
          <w:sz w:val="22"/>
          <w:szCs w:val="22"/>
        </w:rPr>
        <w:t xml:space="preserve"> e lo Yajurveda (Veda delle formule)</w:t>
      </w:r>
      <w:r w:rsidR="005C7899" w:rsidRPr="0069796D">
        <w:rPr>
          <w:rFonts w:ascii="Cochin" w:hAnsi="Cochin"/>
          <w:sz w:val="22"/>
          <w:szCs w:val="22"/>
        </w:rPr>
        <w:t xml:space="preserve">; la quarta raccolta Atharvaveda (Veda dei sacerdoti Atharvan) è un repertorio di incantesimi e di magia. </w:t>
      </w:r>
    </w:p>
    <w:p w14:paraId="49221993" w14:textId="77777777" w:rsidR="005C7899" w:rsidRPr="0069796D" w:rsidRDefault="005C7899" w:rsidP="0069796D">
      <w:pPr>
        <w:spacing w:line="276" w:lineRule="auto"/>
        <w:rPr>
          <w:rFonts w:ascii="Cochin" w:hAnsi="Cochin"/>
          <w:sz w:val="22"/>
          <w:szCs w:val="22"/>
        </w:rPr>
      </w:pPr>
    </w:p>
    <w:p w14:paraId="50A961E7" w14:textId="62CD00EB" w:rsidR="003F5321" w:rsidRPr="0069796D" w:rsidRDefault="005C7899" w:rsidP="0069796D">
      <w:pPr>
        <w:spacing w:line="276" w:lineRule="auto"/>
        <w:rPr>
          <w:rFonts w:ascii="Cochin" w:hAnsi="Cochin"/>
          <w:sz w:val="22"/>
          <w:szCs w:val="22"/>
        </w:rPr>
      </w:pPr>
      <w:r w:rsidRPr="0069796D">
        <w:rPr>
          <w:rFonts w:ascii="Cochin" w:hAnsi="Cochin"/>
          <w:sz w:val="22"/>
          <w:szCs w:val="22"/>
        </w:rPr>
        <w:t>Il Veda fu comunque trascritto parecchi secoli dopo la sua comunicazione orale. Ai Veda si aggiunsero successivamente altri testi: i Brahmana (testi dei sacerdoti), gli Aranyaca (testi della foresta) e infine le Upanishad (testi esoterici). Il Veda è strettamente connesso con il rituale vedico.</w:t>
      </w:r>
    </w:p>
    <w:p w14:paraId="0D1DA912" w14:textId="77777777" w:rsidR="003F5321" w:rsidRPr="0069796D" w:rsidRDefault="003F5321" w:rsidP="0069796D">
      <w:pPr>
        <w:spacing w:line="276" w:lineRule="auto"/>
        <w:rPr>
          <w:rFonts w:ascii="Cochin" w:hAnsi="Cochin"/>
          <w:sz w:val="22"/>
          <w:szCs w:val="22"/>
        </w:rPr>
      </w:pPr>
    </w:p>
    <w:p w14:paraId="2219D233" w14:textId="55A179ED" w:rsidR="00B05261" w:rsidRPr="0069796D" w:rsidRDefault="00B05261" w:rsidP="0069796D">
      <w:pPr>
        <w:spacing w:line="276" w:lineRule="auto"/>
        <w:rPr>
          <w:rFonts w:ascii="Cochin" w:hAnsi="Cochin"/>
          <w:sz w:val="22"/>
          <w:szCs w:val="22"/>
        </w:rPr>
      </w:pPr>
    </w:p>
    <w:sectPr w:rsidR="00B05261" w:rsidRPr="0069796D" w:rsidSect="00870E16">
      <w:footerReference w:type="even" r:id="rId11"/>
      <w:footerReference w:type="default" r:id="rId12"/>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0706EB" w14:textId="77777777" w:rsidR="006E1112" w:rsidRDefault="006E1112" w:rsidP="000C2853">
      <w:r>
        <w:separator/>
      </w:r>
    </w:p>
  </w:endnote>
  <w:endnote w:type="continuationSeparator" w:id="0">
    <w:p w14:paraId="11B3F613" w14:textId="77777777" w:rsidR="006E1112" w:rsidRDefault="006E1112" w:rsidP="000C2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chin">
    <w:panose1 w:val="02000603020000020003"/>
    <w:charset w:val="00"/>
    <w:family w:val="auto"/>
    <w:pitch w:val="variable"/>
    <w:sig w:usb0="800002FF" w:usb1="4000004A" w:usb2="00000000" w:usb3="00000000" w:csb0="00000007"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2067B" w14:textId="77777777" w:rsidR="006E1112" w:rsidRDefault="006E1112" w:rsidP="000C285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3C601E95" w14:textId="77777777" w:rsidR="006E1112" w:rsidRDefault="006E1112" w:rsidP="000C2853">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0FB05" w14:textId="77777777" w:rsidR="006E1112" w:rsidRDefault="006E1112" w:rsidP="000C285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F1537C">
      <w:rPr>
        <w:rStyle w:val="Numeropagina"/>
        <w:noProof/>
      </w:rPr>
      <w:t>1</w:t>
    </w:r>
    <w:r>
      <w:rPr>
        <w:rStyle w:val="Numeropagina"/>
      </w:rPr>
      <w:fldChar w:fldCharType="end"/>
    </w:r>
  </w:p>
  <w:p w14:paraId="3739DE46" w14:textId="77777777" w:rsidR="006E1112" w:rsidRDefault="006E1112" w:rsidP="000C2853">
    <w:pPr>
      <w:pStyle w:val="Pidipa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F646F" w14:textId="77777777" w:rsidR="006E1112" w:rsidRDefault="006E1112" w:rsidP="000C2853">
      <w:r>
        <w:separator/>
      </w:r>
    </w:p>
  </w:footnote>
  <w:footnote w:type="continuationSeparator" w:id="0">
    <w:p w14:paraId="28BA826E" w14:textId="77777777" w:rsidR="006E1112" w:rsidRDefault="006E1112" w:rsidP="000C285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C628F"/>
    <w:multiLevelType w:val="hybridMultilevel"/>
    <w:tmpl w:val="B15EDEA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BB16ECF"/>
    <w:multiLevelType w:val="hybridMultilevel"/>
    <w:tmpl w:val="8E82B266"/>
    <w:lvl w:ilvl="0" w:tplc="04100001">
      <w:start w:val="1"/>
      <w:numFmt w:val="bullet"/>
      <w:lvlText w:val=""/>
      <w:lvlJc w:val="left"/>
      <w:pPr>
        <w:ind w:left="3600" w:hanging="360"/>
      </w:pPr>
      <w:rPr>
        <w:rFonts w:ascii="Symbol" w:hAnsi="Symbol" w:hint="default"/>
      </w:rPr>
    </w:lvl>
    <w:lvl w:ilvl="1" w:tplc="04100003" w:tentative="1">
      <w:start w:val="1"/>
      <w:numFmt w:val="bullet"/>
      <w:lvlText w:val="o"/>
      <w:lvlJc w:val="left"/>
      <w:pPr>
        <w:ind w:left="4320" w:hanging="360"/>
      </w:pPr>
      <w:rPr>
        <w:rFonts w:ascii="Courier New" w:hAnsi="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hint="default"/>
      </w:rPr>
    </w:lvl>
    <w:lvl w:ilvl="8" w:tplc="04100005" w:tentative="1">
      <w:start w:val="1"/>
      <w:numFmt w:val="bullet"/>
      <w:lvlText w:val=""/>
      <w:lvlJc w:val="left"/>
      <w:pPr>
        <w:ind w:left="93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57E"/>
    <w:rsid w:val="000029CC"/>
    <w:rsid w:val="000B11A8"/>
    <w:rsid w:val="000C2853"/>
    <w:rsid w:val="00110FB0"/>
    <w:rsid w:val="00120F97"/>
    <w:rsid w:val="00124742"/>
    <w:rsid w:val="00152848"/>
    <w:rsid w:val="001A5898"/>
    <w:rsid w:val="00217C4D"/>
    <w:rsid w:val="00242518"/>
    <w:rsid w:val="002536A0"/>
    <w:rsid w:val="002925A3"/>
    <w:rsid w:val="0029357E"/>
    <w:rsid w:val="0031014F"/>
    <w:rsid w:val="003315E8"/>
    <w:rsid w:val="00364616"/>
    <w:rsid w:val="00397BE1"/>
    <w:rsid w:val="003A6E67"/>
    <w:rsid w:val="003A71B6"/>
    <w:rsid w:val="003F5321"/>
    <w:rsid w:val="00400404"/>
    <w:rsid w:val="00402873"/>
    <w:rsid w:val="00426A1E"/>
    <w:rsid w:val="00505C3F"/>
    <w:rsid w:val="00512D73"/>
    <w:rsid w:val="00544F10"/>
    <w:rsid w:val="00552D5A"/>
    <w:rsid w:val="00577CA4"/>
    <w:rsid w:val="00581871"/>
    <w:rsid w:val="005C7899"/>
    <w:rsid w:val="005D72D2"/>
    <w:rsid w:val="005F2EFE"/>
    <w:rsid w:val="00641B3A"/>
    <w:rsid w:val="00681F58"/>
    <w:rsid w:val="0069796D"/>
    <w:rsid w:val="006D63C7"/>
    <w:rsid w:val="006E1112"/>
    <w:rsid w:val="00765760"/>
    <w:rsid w:val="007763B3"/>
    <w:rsid w:val="00794707"/>
    <w:rsid w:val="007C38ED"/>
    <w:rsid w:val="007E2E94"/>
    <w:rsid w:val="00860E95"/>
    <w:rsid w:val="00870E16"/>
    <w:rsid w:val="00937E95"/>
    <w:rsid w:val="009871EC"/>
    <w:rsid w:val="009F62AB"/>
    <w:rsid w:val="00A133B4"/>
    <w:rsid w:val="00A3186E"/>
    <w:rsid w:val="00AA6636"/>
    <w:rsid w:val="00AB1E3C"/>
    <w:rsid w:val="00AB2671"/>
    <w:rsid w:val="00AD3FDB"/>
    <w:rsid w:val="00AF2D56"/>
    <w:rsid w:val="00B05261"/>
    <w:rsid w:val="00B46E08"/>
    <w:rsid w:val="00BA4793"/>
    <w:rsid w:val="00BF2AAB"/>
    <w:rsid w:val="00C52646"/>
    <w:rsid w:val="00C724C1"/>
    <w:rsid w:val="00CD7F16"/>
    <w:rsid w:val="00CF69F3"/>
    <w:rsid w:val="00D04867"/>
    <w:rsid w:val="00D260DB"/>
    <w:rsid w:val="00D324CE"/>
    <w:rsid w:val="00D41CAC"/>
    <w:rsid w:val="00D469B2"/>
    <w:rsid w:val="00D5204E"/>
    <w:rsid w:val="00E760AC"/>
    <w:rsid w:val="00EA35CF"/>
    <w:rsid w:val="00F03FC9"/>
    <w:rsid w:val="00F1537C"/>
    <w:rsid w:val="00F275EB"/>
    <w:rsid w:val="00F409F3"/>
    <w:rsid w:val="00FC0D21"/>
    <w:rsid w:val="00FF4CB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066E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7E2E9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link w:val="Titolo2Carattere"/>
    <w:uiPriority w:val="9"/>
    <w:unhideWhenUsed/>
    <w:qFormat/>
    <w:rsid w:val="007E2E9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0C2853"/>
    <w:pPr>
      <w:tabs>
        <w:tab w:val="center" w:pos="4819"/>
        <w:tab w:val="right" w:pos="9638"/>
      </w:tabs>
    </w:pPr>
  </w:style>
  <w:style w:type="character" w:customStyle="1" w:styleId="PidipaginaCarattere">
    <w:name w:val="Piè di pagina Carattere"/>
    <w:basedOn w:val="Caratterepredefinitoparagrafo"/>
    <w:link w:val="Pidipagina"/>
    <w:uiPriority w:val="99"/>
    <w:rsid w:val="000C2853"/>
  </w:style>
  <w:style w:type="character" w:styleId="Numeropagina">
    <w:name w:val="page number"/>
    <w:basedOn w:val="Caratterepredefinitoparagrafo"/>
    <w:uiPriority w:val="99"/>
    <w:semiHidden/>
    <w:unhideWhenUsed/>
    <w:rsid w:val="000C2853"/>
  </w:style>
  <w:style w:type="paragraph" w:styleId="Testofumetto">
    <w:name w:val="Balloon Text"/>
    <w:basedOn w:val="Normale"/>
    <w:link w:val="TestofumettoCarattere"/>
    <w:uiPriority w:val="99"/>
    <w:semiHidden/>
    <w:unhideWhenUsed/>
    <w:rsid w:val="00BA479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BA4793"/>
    <w:rPr>
      <w:rFonts w:ascii="Lucida Grande" w:hAnsi="Lucida Grande" w:cs="Lucida Grande"/>
      <w:sz w:val="18"/>
      <w:szCs w:val="18"/>
    </w:rPr>
  </w:style>
  <w:style w:type="paragraph" w:styleId="Paragrafoelenco">
    <w:name w:val="List Paragraph"/>
    <w:basedOn w:val="Normale"/>
    <w:uiPriority w:val="34"/>
    <w:qFormat/>
    <w:rsid w:val="003315E8"/>
    <w:pPr>
      <w:ind w:left="720"/>
      <w:contextualSpacing/>
    </w:pPr>
  </w:style>
  <w:style w:type="character" w:customStyle="1" w:styleId="Titolo1Carattere">
    <w:name w:val="Titolo 1 Carattere"/>
    <w:basedOn w:val="Caratterepredefinitoparagrafo"/>
    <w:link w:val="Titolo1"/>
    <w:uiPriority w:val="9"/>
    <w:rsid w:val="007E2E94"/>
    <w:rPr>
      <w:rFonts w:asciiTheme="majorHAnsi" w:eastAsiaTheme="majorEastAsia" w:hAnsiTheme="majorHAnsi" w:cstheme="majorBidi"/>
      <w:b/>
      <w:bCs/>
      <w:color w:val="345A8A" w:themeColor="accent1" w:themeShade="B5"/>
      <w:sz w:val="32"/>
      <w:szCs w:val="32"/>
    </w:rPr>
  </w:style>
  <w:style w:type="character" w:customStyle="1" w:styleId="Titolo2Carattere">
    <w:name w:val="Titolo 2 Carattere"/>
    <w:basedOn w:val="Caratterepredefinitoparagrafo"/>
    <w:link w:val="Titolo2"/>
    <w:uiPriority w:val="9"/>
    <w:rsid w:val="007E2E94"/>
    <w:rPr>
      <w:rFonts w:asciiTheme="majorHAnsi" w:eastAsiaTheme="majorEastAsia" w:hAnsiTheme="majorHAnsi" w:cstheme="majorBidi"/>
      <w:b/>
      <w:bCs/>
      <w:color w:val="4F81BD" w:themeColor="accent1"/>
      <w:sz w:val="26"/>
      <w:szCs w:val="26"/>
    </w:rPr>
  </w:style>
  <w:style w:type="paragraph" w:styleId="Indice1">
    <w:name w:val="index 1"/>
    <w:basedOn w:val="Normale"/>
    <w:next w:val="Normale"/>
    <w:autoRedefine/>
    <w:uiPriority w:val="99"/>
    <w:unhideWhenUsed/>
    <w:rsid w:val="007E2E94"/>
    <w:pPr>
      <w:ind w:left="240" w:hanging="240"/>
    </w:pPr>
  </w:style>
  <w:style w:type="paragraph" w:styleId="Indice2">
    <w:name w:val="index 2"/>
    <w:basedOn w:val="Normale"/>
    <w:next w:val="Normale"/>
    <w:autoRedefine/>
    <w:uiPriority w:val="99"/>
    <w:unhideWhenUsed/>
    <w:rsid w:val="007E2E94"/>
    <w:pPr>
      <w:ind w:left="480" w:hanging="240"/>
    </w:pPr>
  </w:style>
  <w:style w:type="paragraph" w:styleId="Indice3">
    <w:name w:val="index 3"/>
    <w:basedOn w:val="Normale"/>
    <w:next w:val="Normale"/>
    <w:autoRedefine/>
    <w:uiPriority w:val="99"/>
    <w:unhideWhenUsed/>
    <w:rsid w:val="007E2E94"/>
    <w:pPr>
      <w:ind w:left="720" w:hanging="240"/>
    </w:pPr>
  </w:style>
  <w:style w:type="paragraph" w:styleId="Indice4">
    <w:name w:val="index 4"/>
    <w:basedOn w:val="Normale"/>
    <w:next w:val="Normale"/>
    <w:autoRedefine/>
    <w:uiPriority w:val="99"/>
    <w:unhideWhenUsed/>
    <w:rsid w:val="007E2E94"/>
    <w:pPr>
      <w:ind w:left="960" w:hanging="240"/>
    </w:pPr>
  </w:style>
  <w:style w:type="paragraph" w:styleId="Indice5">
    <w:name w:val="index 5"/>
    <w:basedOn w:val="Normale"/>
    <w:next w:val="Normale"/>
    <w:autoRedefine/>
    <w:uiPriority w:val="99"/>
    <w:unhideWhenUsed/>
    <w:rsid w:val="007E2E94"/>
    <w:pPr>
      <w:ind w:left="1200" w:hanging="240"/>
    </w:pPr>
  </w:style>
  <w:style w:type="paragraph" w:styleId="Indice6">
    <w:name w:val="index 6"/>
    <w:basedOn w:val="Normale"/>
    <w:next w:val="Normale"/>
    <w:autoRedefine/>
    <w:uiPriority w:val="99"/>
    <w:unhideWhenUsed/>
    <w:rsid w:val="007E2E94"/>
    <w:pPr>
      <w:ind w:left="1440" w:hanging="240"/>
    </w:pPr>
  </w:style>
  <w:style w:type="paragraph" w:styleId="Indice7">
    <w:name w:val="index 7"/>
    <w:basedOn w:val="Normale"/>
    <w:next w:val="Normale"/>
    <w:autoRedefine/>
    <w:uiPriority w:val="99"/>
    <w:unhideWhenUsed/>
    <w:rsid w:val="007E2E94"/>
    <w:pPr>
      <w:ind w:left="1680" w:hanging="240"/>
    </w:pPr>
  </w:style>
  <w:style w:type="paragraph" w:styleId="Indice8">
    <w:name w:val="index 8"/>
    <w:basedOn w:val="Normale"/>
    <w:next w:val="Normale"/>
    <w:autoRedefine/>
    <w:uiPriority w:val="99"/>
    <w:unhideWhenUsed/>
    <w:rsid w:val="007E2E94"/>
    <w:pPr>
      <w:ind w:left="1920" w:hanging="240"/>
    </w:pPr>
  </w:style>
  <w:style w:type="paragraph" w:styleId="Indice9">
    <w:name w:val="index 9"/>
    <w:basedOn w:val="Normale"/>
    <w:next w:val="Normale"/>
    <w:autoRedefine/>
    <w:uiPriority w:val="99"/>
    <w:unhideWhenUsed/>
    <w:rsid w:val="007E2E94"/>
    <w:pPr>
      <w:ind w:left="2160" w:hanging="240"/>
    </w:pPr>
  </w:style>
  <w:style w:type="paragraph" w:styleId="Titoloindice">
    <w:name w:val="index heading"/>
    <w:basedOn w:val="Normale"/>
    <w:next w:val="Indice1"/>
    <w:uiPriority w:val="99"/>
    <w:unhideWhenUsed/>
    <w:rsid w:val="007E2E9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7E2E9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link w:val="Titolo2Carattere"/>
    <w:uiPriority w:val="9"/>
    <w:unhideWhenUsed/>
    <w:qFormat/>
    <w:rsid w:val="007E2E9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0C2853"/>
    <w:pPr>
      <w:tabs>
        <w:tab w:val="center" w:pos="4819"/>
        <w:tab w:val="right" w:pos="9638"/>
      </w:tabs>
    </w:pPr>
  </w:style>
  <w:style w:type="character" w:customStyle="1" w:styleId="PidipaginaCarattere">
    <w:name w:val="Piè di pagina Carattere"/>
    <w:basedOn w:val="Caratterepredefinitoparagrafo"/>
    <w:link w:val="Pidipagina"/>
    <w:uiPriority w:val="99"/>
    <w:rsid w:val="000C2853"/>
  </w:style>
  <w:style w:type="character" w:styleId="Numeropagina">
    <w:name w:val="page number"/>
    <w:basedOn w:val="Caratterepredefinitoparagrafo"/>
    <w:uiPriority w:val="99"/>
    <w:semiHidden/>
    <w:unhideWhenUsed/>
    <w:rsid w:val="000C2853"/>
  </w:style>
  <w:style w:type="paragraph" w:styleId="Testofumetto">
    <w:name w:val="Balloon Text"/>
    <w:basedOn w:val="Normale"/>
    <w:link w:val="TestofumettoCarattere"/>
    <w:uiPriority w:val="99"/>
    <w:semiHidden/>
    <w:unhideWhenUsed/>
    <w:rsid w:val="00BA479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BA4793"/>
    <w:rPr>
      <w:rFonts w:ascii="Lucida Grande" w:hAnsi="Lucida Grande" w:cs="Lucida Grande"/>
      <w:sz w:val="18"/>
      <w:szCs w:val="18"/>
    </w:rPr>
  </w:style>
  <w:style w:type="paragraph" w:styleId="Paragrafoelenco">
    <w:name w:val="List Paragraph"/>
    <w:basedOn w:val="Normale"/>
    <w:uiPriority w:val="34"/>
    <w:qFormat/>
    <w:rsid w:val="003315E8"/>
    <w:pPr>
      <w:ind w:left="720"/>
      <w:contextualSpacing/>
    </w:pPr>
  </w:style>
  <w:style w:type="character" w:customStyle="1" w:styleId="Titolo1Carattere">
    <w:name w:val="Titolo 1 Carattere"/>
    <w:basedOn w:val="Caratterepredefinitoparagrafo"/>
    <w:link w:val="Titolo1"/>
    <w:uiPriority w:val="9"/>
    <w:rsid w:val="007E2E94"/>
    <w:rPr>
      <w:rFonts w:asciiTheme="majorHAnsi" w:eastAsiaTheme="majorEastAsia" w:hAnsiTheme="majorHAnsi" w:cstheme="majorBidi"/>
      <w:b/>
      <w:bCs/>
      <w:color w:val="345A8A" w:themeColor="accent1" w:themeShade="B5"/>
      <w:sz w:val="32"/>
      <w:szCs w:val="32"/>
    </w:rPr>
  </w:style>
  <w:style w:type="character" w:customStyle="1" w:styleId="Titolo2Carattere">
    <w:name w:val="Titolo 2 Carattere"/>
    <w:basedOn w:val="Caratterepredefinitoparagrafo"/>
    <w:link w:val="Titolo2"/>
    <w:uiPriority w:val="9"/>
    <w:rsid w:val="007E2E94"/>
    <w:rPr>
      <w:rFonts w:asciiTheme="majorHAnsi" w:eastAsiaTheme="majorEastAsia" w:hAnsiTheme="majorHAnsi" w:cstheme="majorBidi"/>
      <w:b/>
      <w:bCs/>
      <w:color w:val="4F81BD" w:themeColor="accent1"/>
      <w:sz w:val="26"/>
      <w:szCs w:val="26"/>
    </w:rPr>
  </w:style>
  <w:style w:type="paragraph" w:styleId="Indice1">
    <w:name w:val="index 1"/>
    <w:basedOn w:val="Normale"/>
    <w:next w:val="Normale"/>
    <w:autoRedefine/>
    <w:uiPriority w:val="99"/>
    <w:unhideWhenUsed/>
    <w:rsid w:val="007E2E94"/>
    <w:pPr>
      <w:ind w:left="240" w:hanging="240"/>
    </w:pPr>
  </w:style>
  <w:style w:type="paragraph" w:styleId="Indice2">
    <w:name w:val="index 2"/>
    <w:basedOn w:val="Normale"/>
    <w:next w:val="Normale"/>
    <w:autoRedefine/>
    <w:uiPriority w:val="99"/>
    <w:unhideWhenUsed/>
    <w:rsid w:val="007E2E94"/>
    <w:pPr>
      <w:ind w:left="480" w:hanging="240"/>
    </w:pPr>
  </w:style>
  <w:style w:type="paragraph" w:styleId="Indice3">
    <w:name w:val="index 3"/>
    <w:basedOn w:val="Normale"/>
    <w:next w:val="Normale"/>
    <w:autoRedefine/>
    <w:uiPriority w:val="99"/>
    <w:unhideWhenUsed/>
    <w:rsid w:val="007E2E94"/>
    <w:pPr>
      <w:ind w:left="720" w:hanging="240"/>
    </w:pPr>
  </w:style>
  <w:style w:type="paragraph" w:styleId="Indice4">
    <w:name w:val="index 4"/>
    <w:basedOn w:val="Normale"/>
    <w:next w:val="Normale"/>
    <w:autoRedefine/>
    <w:uiPriority w:val="99"/>
    <w:unhideWhenUsed/>
    <w:rsid w:val="007E2E94"/>
    <w:pPr>
      <w:ind w:left="960" w:hanging="240"/>
    </w:pPr>
  </w:style>
  <w:style w:type="paragraph" w:styleId="Indice5">
    <w:name w:val="index 5"/>
    <w:basedOn w:val="Normale"/>
    <w:next w:val="Normale"/>
    <w:autoRedefine/>
    <w:uiPriority w:val="99"/>
    <w:unhideWhenUsed/>
    <w:rsid w:val="007E2E94"/>
    <w:pPr>
      <w:ind w:left="1200" w:hanging="240"/>
    </w:pPr>
  </w:style>
  <w:style w:type="paragraph" w:styleId="Indice6">
    <w:name w:val="index 6"/>
    <w:basedOn w:val="Normale"/>
    <w:next w:val="Normale"/>
    <w:autoRedefine/>
    <w:uiPriority w:val="99"/>
    <w:unhideWhenUsed/>
    <w:rsid w:val="007E2E94"/>
    <w:pPr>
      <w:ind w:left="1440" w:hanging="240"/>
    </w:pPr>
  </w:style>
  <w:style w:type="paragraph" w:styleId="Indice7">
    <w:name w:val="index 7"/>
    <w:basedOn w:val="Normale"/>
    <w:next w:val="Normale"/>
    <w:autoRedefine/>
    <w:uiPriority w:val="99"/>
    <w:unhideWhenUsed/>
    <w:rsid w:val="007E2E94"/>
    <w:pPr>
      <w:ind w:left="1680" w:hanging="240"/>
    </w:pPr>
  </w:style>
  <w:style w:type="paragraph" w:styleId="Indice8">
    <w:name w:val="index 8"/>
    <w:basedOn w:val="Normale"/>
    <w:next w:val="Normale"/>
    <w:autoRedefine/>
    <w:uiPriority w:val="99"/>
    <w:unhideWhenUsed/>
    <w:rsid w:val="007E2E94"/>
    <w:pPr>
      <w:ind w:left="1920" w:hanging="240"/>
    </w:pPr>
  </w:style>
  <w:style w:type="paragraph" w:styleId="Indice9">
    <w:name w:val="index 9"/>
    <w:basedOn w:val="Normale"/>
    <w:next w:val="Normale"/>
    <w:autoRedefine/>
    <w:uiPriority w:val="99"/>
    <w:unhideWhenUsed/>
    <w:rsid w:val="007E2E94"/>
    <w:pPr>
      <w:ind w:left="2160" w:hanging="240"/>
    </w:pPr>
  </w:style>
  <w:style w:type="paragraph" w:styleId="Titoloindice">
    <w:name w:val="index heading"/>
    <w:basedOn w:val="Normale"/>
    <w:next w:val="Indice1"/>
    <w:uiPriority w:val="99"/>
    <w:unhideWhenUsed/>
    <w:rsid w:val="007E2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TotalTime>
  <Pages>7</Pages>
  <Words>2181</Words>
  <Characters>12436</Characters>
  <Application>Microsoft Macintosh Word</Application>
  <DocSecurity>0</DocSecurity>
  <Lines>103</Lines>
  <Paragraphs>29</Paragraphs>
  <ScaleCrop>false</ScaleCrop>
  <Company/>
  <LinksUpToDate>false</LinksUpToDate>
  <CharactersWithSpaces>14588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pippo</dc:creator>
  <cp:keywords/>
  <dc:description/>
  <cp:lastModifiedBy>pippo</cp:lastModifiedBy>
  <cp:revision>55</cp:revision>
  <dcterms:created xsi:type="dcterms:W3CDTF">2015-07-13T08:20:00Z</dcterms:created>
  <dcterms:modified xsi:type="dcterms:W3CDTF">2015-10-14T17:31:00Z</dcterms:modified>
</cp:coreProperties>
</file>